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9"/>
        <w:tblW w:w="4905" w:type="dxa"/>
        <w:tblLook w:val="04A0" w:firstRow="1" w:lastRow="0" w:firstColumn="1" w:lastColumn="0" w:noHBand="0" w:noVBand="1"/>
      </w:tblPr>
      <w:tblGrid>
        <w:gridCol w:w="1854"/>
        <w:gridCol w:w="1589"/>
        <w:gridCol w:w="1462"/>
      </w:tblGrid>
      <w:tr w:rsidR="00F02BBF" w:rsidRPr="004D4C07" w:rsidTr="0048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4D4C07">
              <w:rPr>
                <w:rFonts w:cs="Times New Roman"/>
                <w:bCs/>
                <w:sz w:val="16"/>
                <w:szCs w:val="16"/>
              </w:rPr>
              <w:t>Table 1. Demographic Characteristics of Patients (n=372)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Variables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462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Gender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193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51.9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179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48.1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372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100.0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Age (in years)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4D4C07">
              <w:rPr>
                <w:rFonts w:cs="Times New Roman"/>
                <w:i/>
                <w:iCs/>
                <w:sz w:val="16"/>
                <w:szCs w:val="16"/>
              </w:rPr>
              <w:t>Peads</w:t>
            </w:r>
            <w:proofErr w:type="spellEnd"/>
            <w:r w:rsidRPr="004D4C07">
              <w:rPr>
                <w:rFonts w:cs="Times New Roman"/>
                <w:i/>
                <w:iCs/>
                <w:sz w:val="16"/>
                <w:szCs w:val="16"/>
              </w:rPr>
              <w:t xml:space="preserve"> group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19.6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&lt; 1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6.0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1-5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7.6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6-15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6.0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Adult group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80.4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16-24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8.2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25-44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17.4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45-59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23.4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60+ years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31.3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Mean ± SD; n=367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42.1 ± 25.2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--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367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100.0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Triage Category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P1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40.2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P2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18.5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P3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38.2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P4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3.2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249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100.0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Poly Pharmacy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251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69.9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30.1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359</w:t>
            </w:r>
          </w:p>
        </w:tc>
        <w:tc>
          <w:tcPr>
            <w:tcW w:w="1462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Number of Medicines Prescribed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1-2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7.0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3-4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23.1</w:t>
            </w:r>
          </w:p>
        </w:tc>
      </w:tr>
      <w:tr w:rsidR="00F02BBF" w:rsidRPr="004D4C07" w:rsidTr="004866FF">
        <w:trPr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5-6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188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52.4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7+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17.5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359</w:t>
            </w:r>
          </w:p>
        </w:tc>
        <w:tc>
          <w:tcPr>
            <w:tcW w:w="1462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Length of Stay in ER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&lt;= 6 hours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40.9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&gt; 6 hours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123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59.1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Mean ± SD; n=208</w:t>
            </w:r>
          </w:p>
        </w:tc>
        <w:tc>
          <w:tcPr>
            <w:tcW w:w="1589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9.71 ± 6.94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i/>
                <w:iCs/>
                <w:sz w:val="16"/>
                <w:szCs w:val="16"/>
              </w:rPr>
            </w:pPr>
            <w:r w:rsidRPr="004D4C07">
              <w:rPr>
                <w:rFonts w:cs="Times New Roman"/>
                <w:i/>
                <w:iCs/>
                <w:sz w:val="16"/>
                <w:szCs w:val="16"/>
              </w:rPr>
              <w:t>--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1462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F02BBF" w:rsidRPr="004D4C07" w:rsidTr="004866FF">
        <w:trPr>
          <w:trHeight w:val="283"/>
        </w:trPr>
        <w:tc>
          <w:tcPr>
            <w:tcW w:w="4905" w:type="dxa"/>
            <w:gridSpan w:val="3"/>
            <w:hideMark/>
          </w:tcPr>
          <w:p w:rsidR="00F02BBF" w:rsidRPr="004D4C07" w:rsidRDefault="00F02BBF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  <w:u w:val="single"/>
              </w:rPr>
              <w:t>Patient Disposition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Discharged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194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53.6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Admitted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27.3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LAMA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13.0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Expired</w:t>
            </w:r>
          </w:p>
        </w:tc>
        <w:tc>
          <w:tcPr>
            <w:tcW w:w="1589" w:type="dxa"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62" w:type="dxa"/>
            <w:noWrap/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3.9</w:t>
            </w:r>
          </w:p>
        </w:tc>
      </w:tr>
      <w:tr w:rsidR="00F02BBF" w:rsidRPr="004D4C07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54" w:type="dxa"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5(others)</w:t>
            </w:r>
          </w:p>
        </w:tc>
        <w:tc>
          <w:tcPr>
            <w:tcW w:w="1589" w:type="dxa"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2" w:type="dxa"/>
            <w:noWrap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2.2</w:t>
            </w:r>
          </w:p>
        </w:tc>
      </w:tr>
      <w:tr w:rsidR="00F02BBF" w:rsidRPr="004D4C07" w:rsidTr="004866FF">
        <w:trPr>
          <w:trHeight w:val="283"/>
        </w:trPr>
        <w:tc>
          <w:tcPr>
            <w:tcW w:w="1854" w:type="dxa"/>
            <w:tcBorders>
              <w:bottom w:val="single" w:sz="4" w:space="0" w:color="auto"/>
            </w:tcBorders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362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hideMark/>
          </w:tcPr>
          <w:p w:rsidR="00F02BBF" w:rsidRPr="004D4C07" w:rsidRDefault="00F02BBF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D4C07">
              <w:rPr>
                <w:rFonts w:cs="Times New Roman"/>
                <w:sz w:val="16"/>
                <w:szCs w:val="16"/>
              </w:rPr>
              <w:t>100</w:t>
            </w:r>
          </w:p>
        </w:tc>
      </w:tr>
    </w:tbl>
    <w:p w:rsidR="00920797" w:rsidRDefault="00920797">
      <w:bookmarkStart w:id="0" w:name="_GoBack"/>
      <w:bookmarkEnd w:id="0"/>
    </w:p>
    <w:sectPr w:rsidR="00920797" w:rsidSect="00F02BB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F"/>
    <w:rsid w:val="00386280"/>
    <w:rsid w:val="00605B59"/>
    <w:rsid w:val="00920797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8FE5-C864-4338-B6C8-BE91B15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9">
    <w:name w:val="APJMT9"/>
    <w:basedOn w:val="TableNormal"/>
    <w:uiPriority w:val="99"/>
    <w:rsid w:val="00F02BB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2021-09-10T09:28:00Z</dcterms:created>
  <dcterms:modified xsi:type="dcterms:W3CDTF">2021-09-10T09:31:00Z</dcterms:modified>
</cp:coreProperties>
</file>