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7C" w:rsidRPr="00791A54" w:rsidRDefault="006D4E7C" w:rsidP="006D4E7C">
      <w:pPr>
        <w:bidi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6D4E7C" w:rsidRPr="00791A54" w:rsidRDefault="006D4E7C" w:rsidP="006D4E7C">
      <w:pPr>
        <w:bidi w:val="0"/>
        <w:spacing w:line="360" w:lineRule="auto"/>
        <w:jc w:val="center"/>
        <w:rPr>
          <w:rFonts w:asciiTheme="minorHAnsi" w:hAnsiTheme="minorHAnsi" w:cstheme="minorHAnsi"/>
          <w:sz w:val="28"/>
          <w:szCs w:val="28"/>
          <w:rtl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</w:t>
      </w:r>
      <w:r w:rsidRPr="00791A54">
        <w:rPr>
          <w:rFonts w:asciiTheme="minorHAnsi" w:hAnsiTheme="minorHAnsi" w:cstheme="minorHAnsi"/>
          <w:sz w:val="28"/>
          <w:szCs w:val="28"/>
        </w:rPr>
        <w:t xml:space="preserve">Table1: </w:t>
      </w:r>
      <w:r w:rsidRPr="00791A54">
        <w:rPr>
          <w:rFonts w:asciiTheme="majorBidi" w:hAnsiTheme="majorBidi" w:cstheme="majorBidi"/>
          <w:bCs/>
          <w:sz w:val="24"/>
          <w:szCs w:val="24"/>
        </w:rPr>
        <w:t>Gel filtration (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S</w:t>
      </w:r>
      <w:r w:rsidRPr="00791A54">
        <w:rPr>
          <w:rFonts w:asciiTheme="majorBidi" w:hAnsiTheme="majorBidi" w:cstheme="majorBidi"/>
          <w:bCs/>
          <w:sz w:val="24"/>
          <w:szCs w:val="24"/>
        </w:rPr>
        <w:t>ephadex</w:t>
      </w:r>
      <w:proofErr w:type="spellEnd"/>
      <w:r w:rsidRPr="00791A54">
        <w:rPr>
          <w:rFonts w:asciiTheme="majorBidi" w:hAnsiTheme="majorBidi" w:cstheme="majorBidi"/>
          <w:bCs/>
          <w:sz w:val="24"/>
          <w:szCs w:val="24"/>
        </w:rPr>
        <w:t xml:space="preserve"> G-50) </w:t>
      </w:r>
      <w:r w:rsidRPr="00791A54">
        <w:rPr>
          <w:rFonts w:asciiTheme="majorBidi" w:hAnsiTheme="majorBidi" w:cstheme="majorBidi"/>
          <w:sz w:val="24"/>
          <w:szCs w:val="24"/>
        </w:rPr>
        <w:t>Efficiency and level of LD</w:t>
      </w:r>
      <w:r w:rsidRPr="00791A54">
        <w:rPr>
          <w:rFonts w:asciiTheme="majorBidi" w:hAnsiTheme="majorBidi" w:cstheme="majorBidi"/>
          <w:sz w:val="24"/>
          <w:szCs w:val="24"/>
          <w:vertAlign w:val="subscript"/>
        </w:rPr>
        <w:t>50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2168"/>
      </w:tblGrid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 xml:space="preserve">LD50 </w:t>
            </w:r>
            <w:proofErr w:type="spellStart"/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μg</w:t>
            </w:r>
            <w:proofErr w:type="spellEnd"/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/mice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 xml:space="preserve">  protein content (mg)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Fractions</w:t>
            </w:r>
          </w:p>
        </w:tc>
        <w:tc>
          <w:tcPr>
            <w:tcW w:w="2168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Style w:val="tlid-translation"/>
                <w:rFonts w:asciiTheme="minorHAnsi" w:hAnsiTheme="minorHAnsi" w:cstheme="minorHAnsi"/>
                <w:sz w:val="28"/>
                <w:szCs w:val="28"/>
              </w:rPr>
              <w:t xml:space="preserve"> Purification steps</w:t>
            </w:r>
          </w:p>
        </w:tc>
      </w:tr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78 ± 3.2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80.4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Crude venom</w:t>
            </w:r>
          </w:p>
        </w:tc>
        <w:tc>
          <w:tcPr>
            <w:tcW w:w="2168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Extraction &amp; dialysis</w:t>
            </w:r>
          </w:p>
        </w:tc>
      </w:tr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7.98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F 1</w:t>
            </w:r>
          </w:p>
        </w:tc>
        <w:tc>
          <w:tcPr>
            <w:tcW w:w="2168" w:type="dxa"/>
            <w:vMerge w:val="restart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proofErr w:type="spellStart"/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Sepadex</w:t>
            </w:r>
            <w:proofErr w:type="spellEnd"/>
            <w:r w:rsidRPr="00791A54">
              <w:rPr>
                <w:rFonts w:asciiTheme="minorHAnsi" w:hAnsiTheme="minorHAnsi" w:cstheme="minorHAnsi"/>
                <w:sz w:val="28"/>
                <w:szCs w:val="28"/>
              </w:rPr>
              <w:t xml:space="preserve"> -G50</w:t>
            </w:r>
          </w:p>
        </w:tc>
      </w:tr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23.11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F 2</w:t>
            </w:r>
          </w:p>
        </w:tc>
        <w:tc>
          <w:tcPr>
            <w:tcW w:w="2168" w:type="dxa"/>
            <w:vMerge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bookmarkStart w:id="0" w:name="_Hlk35376552"/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38 ± 4.6</w:t>
            </w:r>
            <w:bookmarkEnd w:id="0"/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19.46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F 3</w:t>
            </w:r>
            <w:r w:rsidRPr="00791A54">
              <w:rPr>
                <w:rFonts w:asciiTheme="minorHAnsi" w:hAnsiTheme="minorHAnsi" w:cs="Sakkal Majalla"/>
                <w:sz w:val="28"/>
                <w:szCs w:val="28"/>
                <w:rtl/>
              </w:rPr>
              <w:t>*</w:t>
            </w:r>
          </w:p>
        </w:tc>
        <w:tc>
          <w:tcPr>
            <w:tcW w:w="2168" w:type="dxa"/>
            <w:vMerge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1.12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F 4</w:t>
            </w:r>
          </w:p>
        </w:tc>
        <w:tc>
          <w:tcPr>
            <w:tcW w:w="2168" w:type="dxa"/>
            <w:vMerge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 xml:space="preserve"> 0.93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F 5</w:t>
            </w:r>
          </w:p>
        </w:tc>
        <w:tc>
          <w:tcPr>
            <w:tcW w:w="2168" w:type="dxa"/>
            <w:vMerge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6D4E7C" w:rsidRPr="00791A54" w:rsidTr="00323E12"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52.6</w:t>
            </w:r>
          </w:p>
        </w:tc>
        <w:tc>
          <w:tcPr>
            <w:tcW w:w="1803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791A54">
              <w:rPr>
                <w:rFonts w:asciiTheme="minorHAnsi" w:hAnsiTheme="minorHAnsi" w:cstheme="minorHAnsi"/>
                <w:sz w:val="28"/>
                <w:szCs w:val="28"/>
              </w:rPr>
              <w:t>Total</w:t>
            </w:r>
          </w:p>
        </w:tc>
        <w:tc>
          <w:tcPr>
            <w:tcW w:w="2168" w:type="dxa"/>
          </w:tcPr>
          <w:p w:rsidR="006D4E7C" w:rsidRPr="00791A54" w:rsidRDefault="006D4E7C" w:rsidP="00323E12">
            <w:pPr>
              <w:bidi w:val="0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:rsidR="006D4E7C" w:rsidRPr="00791A54" w:rsidRDefault="006D4E7C" w:rsidP="006D4E7C">
      <w:pPr>
        <w:bidi w:val="0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91A54">
        <w:rPr>
          <w:rFonts w:asciiTheme="minorHAnsi" w:hAnsiTheme="minorHAnsi" w:cstheme="minorHAnsi"/>
          <w:sz w:val="28"/>
          <w:szCs w:val="28"/>
        </w:rPr>
        <w:t xml:space="preserve">                       *:  toxic Fraction </w:t>
      </w:r>
    </w:p>
    <w:p w:rsidR="00920797" w:rsidRDefault="00920797">
      <w:bookmarkStart w:id="1" w:name="_GoBack"/>
      <w:bookmarkEnd w:id="1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7C"/>
    <w:rsid w:val="00386280"/>
    <w:rsid w:val="00605B59"/>
    <w:rsid w:val="006D4E7C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2067F-01BA-42A9-9404-11ED1F58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E7C"/>
    <w:pPr>
      <w:bidi/>
      <w:spacing w:line="25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E7C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6D4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2020-10-10T15:09:00Z</dcterms:created>
  <dcterms:modified xsi:type="dcterms:W3CDTF">2020-10-10T15:10:00Z</dcterms:modified>
</cp:coreProperties>
</file>