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19"/>
        <w:tblW w:w="10149" w:type="dxa"/>
        <w:tblLayout w:type="fixed"/>
        <w:tblLook w:val="0000" w:firstRow="0" w:lastRow="0" w:firstColumn="0" w:lastColumn="0" w:noHBand="0" w:noVBand="0"/>
      </w:tblPr>
      <w:tblGrid>
        <w:gridCol w:w="2410"/>
        <w:gridCol w:w="773"/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</w:tblGrid>
      <w:tr w:rsidR="003268A7" w:rsidRPr="00897B01" w:rsidTr="000E466E">
        <w:trPr>
          <w:trHeight w:val="567"/>
        </w:trPr>
        <w:tc>
          <w:tcPr>
            <w:tcW w:w="10149" w:type="dxa"/>
            <w:gridSpan w:val="11"/>
            <w:tcBorders>
              <w:bottom w:val="single" w:sz="4" w:space="0" w:color="auto"/>
            </w:tcBorders>
            <w:shd w:val="clear" w:color="auto" w:fill="BFBFBF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left"/>
              <w:textDirection w:val="btLr"/>
              <w:textAlignment w:val="top"/>
              <w:outlineLvl w:val="0"/>
              <w:rPr>
                <w:rFonts w:cs="Times New Roman"/>
                <w:b/>
                <w:position w:val="-1"/>
                <w:szCs w:val="18"/>
              </w:rPr>
            </w:pPr>
            <w:r w:rsidRPr="00897B01">
              <w:rPr>
                <w:rFonts w:cs="Times New Roman"/>
                <w:b/>
                <w:position w:val="-1"/>
                <w:szCs w:val="18"/>
              </w:rPr>
              <w:t>Table 1. Distribution of the studied cases according to poisoning severity score (n = 100)</w:t>
            </w:r>
          </w:p>
        </w:tc>
      </w:tr>
      <w:tr w:rsidR="003268A7" w:rsidRPr="00897B01" w:rsidTr="000E46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Poisoning Severity Score (PSS)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None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Minor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Moderate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Severe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Fatal</w:t>
            </w:r>
          </w:p>
        </w:tc>
      </w:tr>
      <w:tr w:rsidR="003268A7" w:rsidRPr="00897B01" w:rsidTr="000E466E">
        <w:trPr>
          <w:trHeight w:val="283"/>
        </w:trPr>
        <w:tc>
          <w:tcPr>
            <w:tcW w:w="2410" w:type="dxa"/>
            <w:vMerge/>
          </w:tcPr>
          <w:p w:rsidR="003268A7" w:rsidRPr="00897B01" w:rsidRDefault="003268A7" w:rsidP="000E4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</w:p>
        </w:tc>
        <w:tc>
          <w:tcPr>
            <w:tcW w:w="773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No.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%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No.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%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No.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%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No.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%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No.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%</w:t>
            </w:r>
          </w:p>
        </w:tc>
      </w:tr>
      <w:tr w:rsidR="003268A7" w:rsidRPr="00897B01" w:rsidTr="000E46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410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left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GI-tract</w:t>
            </w:r>
          </w:p>
        </w:tc>
        <w:tc>
          <w:tcPr>
            <w:tcW w:w="773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1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1.0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17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17.0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23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23.0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47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47.0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12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12.0</w:t>
            </w:r>
          </w:p>
        </w:tc>
      </w:tr>
      <w:tr w:rsidR="003268A7" w:rsidRPr="00897B01" w:rsidTr="000E466E">
        <w:trPr>
          <w:trHeight w:val="283"/>
        </w:trPr>
        <w:tc>
          <w:tcPr>
            <w:tcW w:w="2410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left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Respiratory system</w:t>
            </w:r>
          </w:p>
        </w:tc>
        <w:tc>
          <w:tcPr>
            <w:tcW w:w="773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2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2.0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30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30.0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23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23.0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33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33.0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12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12.0</w:t>
            </w:r>
          </w:p>
        </w:tc>
      </w:tr>
      <w:tr w:rsidR="003268A7" w:rsidRPr="00897B01" w:rsidTr="000E46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410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left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Nervous system</w:t>
            </w:r>
          </w:p>
        </w:tc>
        <w:tc>
          <w:tcPr>
            <w:tcW w:w="773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5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5.0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30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30.0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25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25.0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29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29.0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11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11.0</w:t>
            </w:r>
          </w:p>
        </w:tc>
      </w:tr>
      <w:tr w:rsidR="003268A7" w:rsidRPr="00897B01" w:rsidTr="000E466E">
        <w:trPr>
          <w:trHeight w:val="283"/>
        </w:trPr>
        <w:tc>
          <w:tcPr>
            <w:tcW w:w="2410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left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Cardiovascular system</w:t>
            </w:r>
          </w:p>
        </w:tc>
        <w:tc>
          <w:tcPr>
            <w:tcW w:w="773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13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13.0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22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22.0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30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30.0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33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33.0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2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2.0</w:t>
            </w:r>
          </w:p>
        </w:tc>
      </w:tr>
      <w:tr w:rsidR="003268A7" w:rsidRPr="00897B01" w:rsidTr="000E46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410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left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Metabolic balance</w:t>
            </w:r>
          </w:p>
        </w:tc>
        <w:tc>
          <w:tcPr>
            <w:tcW w:w="773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11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11.0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25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25.0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19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19.0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33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33.0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12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12.0</w:t>
            </w:r>
          </w:p>
        </w:tc>
      </w:tr>
      <w:tr w:rsidR="003268A7" w:rsidRPr="00897B01" w:rsidTr="000E466E">
        <w:trPr>
          <w:trHeight w:val="283"/>
        </w:trPr>
        <w:tc>
          <w:tcPr>
            <w:tcW w:w="2410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left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Liver</w:t>
            </w:r>
          </w:p>
        </w:tc>
        <w:tc>
          <w:tcPr>
            <w:tcW w:w="773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56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56.0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24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24.0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13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13.0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7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7.0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0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0.0</w:t>
            </w:r>
          </w:p>
        </w:tc>
      </w:tr>
      <w:tr w:rsidR="003268A7" w:rsidRPr="00897B01" w:rsidTr="000E46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410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left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Kidney</w:t>
            </w:r>
          </w:p>
        </w:tc>
        <w:tc>
          <w:tcPr>
            <w:tcW w:w="773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58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58.0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28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28.0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11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11.0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1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1.0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2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2.0</w:t>
            </w:r>
          </w:p>
        </w:tc>
      </w:tr>
      <w:tr w:rsidR="003268A7" w:rsidRPr="00897B01" w:rsidTr="000E466E">
        <w:trPr>
          <w:trHeight w:val="283"/>
        </w:trPr>
        <w:tc>
          <w:tcPr>
            <w:tcW w:w="2410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left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Blood</w:t>
            </w:r>
          </w:p>
        </w:tc>
        <w:tc>
          <w:tcPr>
            <w:tcW w:w="773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64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64.0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32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32.0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2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2.0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2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2.0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0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0.0</w:t>
            </w:r>
          </w:p>
        </w:tc>
      </w:tr>
      <w:tr w:rsidR="003268A7" w:rsidRPr="00897B01" w:rsidTr="000E46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410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left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Muscular system</w:t>
            </w:r>
          </w:p>
        </w:tc>
        <w:tc>
          <w:tcPr>
            <w:tcW w:w="773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48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48.0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40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40.0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9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9.0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3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3.0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0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0.0</w:t>
            </w:r>
          </w:p>
        </w:tc>
      </w:tr>
      <w:tr w:rsidR="003268A7" w:rsidRPr="00897B01" w:rsidTr="000E466E">
        <w:trPr>
          <w:trHeight w:val="283"/>
        </w:trPr>
        <w:tc>
          <w:tcPr>
            <w:tcW w:w="2410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left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Local effects on skin</w:t>
            </w:r>
          </w:p>
        </w:tc>
        <w:tc>
          <w:tcPr>
            <w:tcW w:w="773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71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71.0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22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22.0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5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5.0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2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2.0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0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0.0</w:t>
            </w:r>
          </w:p>
        </w:tc>
      </w:tr>
      <w:tr w:rsidR="003268A7" w:rsidRPr="00897B01" w:rsidTr="000E46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410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left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Local effects on eye</w:t>
            </w:r>
          </w:p>
        </w:tc>
        <w:tc>
          <w:tcPr>
            <w:tcW w:w="773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84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84.0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16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16.0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0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0.0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0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0.0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0</w:t>
            </w:r>
          </w:p>
        </w:tc>
        <w:tc>
          <w:tcPr>
            <w:tcW w:w="774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0.0</w:t>
            </w:r>
          </w:p>
        </w:tc>
      </w:tr>
      <w:tr w:rsidR="003268A7" w:rsidRPr="00897B01" w:rsidTr="000E466E">
        <w:trPr>
          <w:trHeight w:val="283"/>
        </w:trPr>
        <w:tc>
          <w:tcPr>
            <w:tcW w:w="2410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left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Total score</w:t>
            </w:r>
          </w:p>
        </w:tc>
        <w:tc>
          <w:tcPr>
            <w:tcW w:w="7739" w:type="dxa"/>
            <w:gridSpan w:val="10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</w:p>
        </w:tc>
      </w:tr>
      <w:tr w:rsidR="003268A7" w:rsidRPr="00897B01" w:rsidTr="000E46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410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left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Min. – Max.</w:t>
            </w:r>
          </w:p>
        </w:tc>
        <w:tc>
          <w:tcPr>
            <w:tcW w:w="7739" w:type="dxa"/>
            <w:gridSpan w:val="10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0.18 – 2.55</w:t>
            </w:r>
          </w:p>
        </w:tc>
      </w:tr>
      <w:tr w:rsidR="003268A7" w:rsidRPr="00897B01" w:rsidTr="000E466E">
        <w:trPr>
          <w:trHeight w:val="283"/>
        </w:trPr>
        <w:tc>
          <w:tcPr>
            <w:tcW w:w="2410" w:type="dxa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left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Mean ± SD.</w:t>
            </w:r>
          </w:p>
        </w:tc>
        <w:tc>
          <w:tcPr>
            <w:tcW w:w="7739" w:type="dxa"/>
            <w:gridSpan w:val="10"/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1.25± 0.65</w:t>
            </w:r>
          </w:p>
        </w:tc>
      </w:tr>
      <w:tr w:rsidR="003268A7" w:rsidRPr="00897B01" w:rsidTr="000E46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410" w:type="dxa"/>
            <w:tcBorders>
              <w:bottom w:val="single" w:sz="4" w:space="0" w:color="auto"/>
            </w:tcBorders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left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Median</w:t>
            </w:r>
          </w:p>
        </w:tc>
        <w:tc>
          <w:tcPr>
            <w:tcW w:w="7739" w:type="dxa"/>
            <w:gridSpan w:val="10"/>
            <w:tcBorders>
              <w:bottom w:val="single" w:sz="4" w:space="0" w:color="auto"/>
            </w:tcBorders>
          </w:tcPr>
          <w:p w:rsidR="003268A7" w:rsidRPr="00897B01" w:rsidRDefault="003268A7" w:rsidP="000E466E">
            <w:pPr>
              <w:suppressAutoHyphens/>
              <w:bidi w:val="0"/>
              <w:spacing w:line="240" w:lineRule="auto"/>
              <w:contextualSpacing/>
              <w:mirrorIndents/>
              <w:jc w:val="center"/>
              <w:textDirection w:val="btLr"/>
              <w:textAlignment w:val="top"/>
              <w:outlineLvl w:val="0"/>
              <w:rPr>
                <w:rFonts w:cs="Times New Roman"/>
                <w:bCs/>
                <w:position w:val="-1"/>
                <w:szCs w:val="18"/>
              </w:rPr>
            </w:pPr>
            <w:r w:rsidRPr="00897B01">
              <w:rPr>
                <w:rFonts w:cs="Times New Roman"/>
                <w:bCs/>
                <w:position w:val="-1"/>
                <w:szCs w:val="18"/>
              </w:rPr>
              <w:t>1.32</w:t>
            </w:r>
          </w:p>
        </w:tc>
      </w:tr>
    </w:tbl>
    <w:p w:rsidR="00920797" w:rsidRDefault="00920797"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8A7"/>
    <w:rsid w:val="003268A7"/>
    <w:rsid w:val="00386280"/>
    <w:rsid w:val="00605B59"/>
    <w:rsid w:val="0092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B53BCD-D673-43EF-B8D9-631A9CD1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8A7"/>
    <w:pPr>
      <w:bidi/>
      <w:spacing w:after="0" w:line="276" w:lineRule="auto"/>
      <w:jc w:val="both"/>
    </w:pPr>
    <w:rPr>
      <w:rFonts w:ascii="Calibri" w:eastAsia="Times New Roman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19">
    <w:name w:val="APJMT19"/>
    <w:basedOn w:val="TableNormal"/>
    <w:uiPriority w:val="99"/>
    <w:rsid w:val="003268A7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1</cp:revision>
  <dcterms:created xsi:type="dcterms:W3CDTF">2021-05-02T11:00:00Z</dcterms:created>
  <dcterms:modified xsi:type="dcterms:W3CDTF">2021-05-02T11:00:00Z</dcterms:modified>
</cp:coreProperties>
</file>