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9"/>
        <w:tblW w:w="4905" w:type="dxa"/>
        <w:tblLook w:val="04A0" w:firstRow="1" w:lastRow="0" w:firstColumn="1" w:lastColumn="0" w:noHBand="0" w:noVBand="1"/>
      </w:tblPr>
      <w:tblGrid>
        <w:gridCol w:w="2694"/>
        <w:gridCol w:w="1134"/>
        <w:gridCol w:w="1077"/>
      </w:tblGrid>
      <w:tr w:rsidR="00C72CF0" w:rsidRPr="00A2490E" w:rsidTr="0083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  <w:noWrap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A2490E">
              <w:rPr>
                <w:rFonts w:cs="Times New Roman"/>
                <w:szCs w:val="18"/>
              </w:rPr>
              <w:t xml:space="preserve">Table 2. </w:t>
            </w:r>
            <w:bookmarkStart w:id="0" w:name="_GoBack"/>
            <w:r w:rsidRPr="00A2490E">
              <w:rPr>
                <w:rFonts w:cs="Times New Roman"/>
                <w:szCs w:val="18"/>
              </w:rPr>
              <w:t>Information related to snake bite (n=35)</w:t>
            </w:r>
            <w:bookmarkEnd w:id="0"/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Variables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Frequency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Percent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905" w:type="dxa"/>
            <w:gridSpan w:val="3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Type of contact</w:t>
            </w: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Bite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29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82.9%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Scratch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6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17.1%</w:t>
            </w:r>
          </w:p>
        </w:tc>
      </w:tr>
      <w:tr w:rsidR="00C72CF0" w:rsidRPr="00A2490E" w:rsidTr="00835DA3">
        <w:trPr>
          <w:trHeight w:val="283"/>
        </w:trPr>
        <w:tc>
          <w:tcPr>
            <w:tcW w:w="4905" w:type="dxa"/>
            <w:gridSpan w:val="3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Place of bite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Home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16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45.7%</w:t>
            </w: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Field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17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48.6%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Others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2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5.7%</w:t>
            </w:r>
          </w:p>
        </w:tc>
      </w:tr>
      <w:tr w:rsidR="00C72CF0" w:rsidRPr="00A2490E" w:rsidTr="00835DA3">
        <w:trPr>
          <w:trHeight w:val="283"/>
        </w:trPr>
        <w:tc>
          <w:tcPr>
            <w:tcW w:w="4905" w:type="dxa"/>
            <w:gridSpan w:val="3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Time of day when the incidence occurred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Midnight to 6 AM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6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17.1%</w:t>
            </w: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6 AM to 12 Noon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5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14.3%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12 Noon to 6 PM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9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25.7%</w:t>
            </w: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6 PM to Midnight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15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42.9%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gridSpan w:val="2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Part of the body bitten by snake</w:t>
            </w:r>
          </w:p>
        </w:tc>
        <w:tc>
          <w:tcPr>
            <w:tcW w:w="1077" w:type="dxa"/>
            <w:noWrap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Upper limb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9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25.7%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Lower limb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25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71.4%</w:t>
            </w: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Head and Neck</w:t>
            </w: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2.9%</w:t>
            </w:r>
          </w:p>
        </w:tc>
      </w:tr>
      <w:tr w:rsidR="00C72CF0" w:rsidRPr="00A2490E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694" w:type="dxa"/>
            <w:noWrap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Mean</w:t>
            </w:r>
          </w:p>
        </w:tc>
        <w:tc>
          <w:tcPr>
            <w:tcW w:w="1077" w:type="dxa"/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Standard Deviation</w:t>
            </w:r>
          </w:p>
        </w:tc>
      </w:tr>
      <w:tr w:rsidR="00C72CF0" w:rsidRPr="00A2490E" w:rsidTr="00835DA3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ind w:left="454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Bite to Hospital Time (hours)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10.14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hideMark/>
          </w:tcPr>
          <w:p w:rsidR="00C72CF0" w:rsidRPr="00A2490E" w:rsidRDefault="00C72CF0" w:rsidP="00835DA3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2490E">
              <w:rPr>
                <w:rFonts w:cs="Times New Roman"/>
                <w:bCs/>
                <w:szCs w:val="18"/>
              </w:rPr>
              <w:t>15.71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DB"/>
    <w:rsid w:val="001D3C88"/>
    <w:rsid w:val="001F02DB"/>
    <w:rsid w:val="00386280"/>
    <w:rsid w:val="00605B59"/>
    <w:rsid w:val="00920797"/>
    <w:rsid w:val="00C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7C58-4E6C-4625-874C-05EBFF8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C72CF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2021-05-09T05:48:00Z</dcterms:created>
  <dcterms:modified xsi:type="dcterms:W3CDTF">2021-05-09T05:48:00Z</dcterms:modified>
</cp:coreProperties>
</file>