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PJMT31"/>
        <w:tblW w:w="10149" w:type="dxa"/>
        <w:tblLook w:val="04A0" w:firstRow="1" w:lastRow="0" w:firstColumn="1" w:lastColumn="0" w:noHBand="0" w:noVBand="1"/>
      </w:tblPr>
      <w:tblGrid>
        <w:gridCol w:w="1690"/>
        <w:gridCol w:w="1691"/>
        <w:gridCol w:w="1692"/>
        <w:gridCol w:w="1692"/>
        <w:gridCol w:w="1692"/>
        <w:gridCol w:w="1692"/>
      </w:tblGrid>
      <w:tr w:rsidR="002525E3" w:rsidRPr="007E792E" w:rsidTr="00B8194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tcW w:w="10149" w:type="dxa"/>
            <w:gridSpan w:val="6"/>
          </w:tcPr>
          <w:p w:rsidR="002525E3" w:rsidRPr="007E792E" w:rsidRDefault="002525E3" w:rsidP="00B81948">
            <w:pPr>
              <w:contextualSpacing/>
              <w:mirrorIndents/>
              <w:jc w:val="left"/>
              <w:rPr>
                <w:rFonts w:cs="Times New Roman"/>
                <w:sz w:val="16"/>
                <w:szCs w:val="16"/>
              </w:rPr>
            </w:pPr>
            <w:r w:rsidRPr="007E792E">
              <w:rPr>
                <w:rFonts w:cs="Times New Roman"/>
                <w:bCs/>
                <w:sz w:val="16"/>
                <w:szCs w:val="16"/>
              </w:rPr>
              <w:t xml:space="preserve">Table 4. </w:t>
            </w:r>
            <w:bookmarkStart w:id="0" w:name="_GoBack"/>
            <w:r w:rsidRPr="007E792E">
              <w:rPr>
                <w:rFonts w:cs="Times New Roman"/>
                <w:bCs/>
                <w:sz w:val="16"/>
                <w:szCs w:val="16"/>
              </w:rPr>
              <w:t>Regression analysis for percentage of vital cells based on toothpaste, concentration, exposure time and fluorescein</w:t>
            </w:r>
            <w:bookmarkEnd w:id="0"/>
          </w:p>
        </w:tc>
      </w:tr>
      <w:tr w:rsidR="002525E3" w:rsidRPr="007E792E" w:rsidTr="00B81948">
        <w:trPr>
          <w:trHeight w:val="283"/>
        </w:trPr>
        <w:tc>
          <w:tcPr>
            <w:tcW w:w="1691" w:type="dxa"/>
          </w:tcPr>
          <w:p w:rsidR="002525E3" w:rsidRPr="007E792E" w:rsidRDefault="002525E3" w:rsidP="00B81948">
            <w:pPr>
              <w:contextualSpacing/>
              <w:mirrorIndents/>
              <w:rPr>
                <w:rFonts w:cs="Times New Roman"/>
                <w:b/>
                <w:bCs/>
                <w:sz w:val="16"/>
                <w:szCs w:val="16"/>
              </w:rPr>
            </w:pPr>
            <w:r w:rsidRPr="007E792E">
              <w:rPr>
                <w:rFonts w:cs="Times New Roman"/>
                <w:sz w:val="16"/>
                <w:szCs w:val="16"/>
              </w:rPr>
              <w:t>Variable</w:t>
            </w:r>
          </w:p>
        </w:tc>
        <w:tc>
          <w:tcPr>
            <w:tcW w:w="1692" w:type="dxa"/>
          </w:tcPr>
          <w:p w:rsidR="002525E3" w:rsidRPr="007E792E" w:rsidRDefault="002525E3" w:rsidP="00B81948">
            <w:pPr>
              <w:contextualSpacing/>
              <w:mirrorIndents/>
              <w:rPr>
                <w:rFonts w:cs="Times New Roman"/>
                <w:b/>
                <w:bCs/>
                <w:sz w:val="16"/>
                <w:szCs w:val="16"/>
              </w:rPr>
            </w:pPr>
            <w:r w:rsidRPr="007E792E">
              <w:rPr>
                <w:rFonts w:cs="Times New Roman"/>
                <w:sz w:val="16"/>
                <w:szCs w:val="16"/>
              </w:rPr>
              <w:t>Type</w:t>
            </w:r>
          </w:p>
        </w:tc>
        <w:tc>
          <w:tcPr>
            <w:tcW w:w="1691" w:type="dxa"/>
          </w:tcPr>
          <w:p w:rsidR="002525E3" w:rsidRPr="007E792E" w:rsidRDefault="002525E3" w:rsidP="00B81948">
            <w:pPr>
              <w:contextualSpacing/>
              <w:mirrorIndents/>
              <w:rPr>
                <w:rFonts w:cs="Times New Roman"/>
                <w:b/>
                <w:bCs/>
                <w:sz w:val="16"/>
                <w:szCs w:val="16"/>
              </w:rPr>
            </w:pPr>
            <w:r w:rsidRPr="007E792E">
              <w:rPr>
                <w:rFonts w:cs="Times New Roman"/>
                <w:sz w:val="16"/>
                <w:szCs w:val="16"/>
              </w:rPr>
              <w:t>B regression coefficient</w:t>
            </w:r>
          </w:p>
        </w:tc>
        <w:tc>
          <w:tcPr>
            <w:tcW w:w="1692" w:type="dxa"/>
          </w:tcPr>
          <w:p w:rsidR="002525E3" w:rsidRPr="007E792E" w:rsidRDefault="002525E3" w:rsidP="00B81948">
            <w:pPr>
              <w:contextualSpacing/>
              <w:mirrorIndents/>
              <w:rPr>
                <w:rFonts w:cs="Times New Roman"/>
                <w:b/>
                <w:bCs/>
                <w:sz w:val="16"/>
                <w:szCs w:val="16"/>
              </w:rPr>
            </w:pPr>
            <w:r w:rsidRPr="007E792E">
              <w:rPr>
                <w:rFonts w:cs="Times New Roman"/>
                <w:sz w:val="16"/>
                <w:szCs w:val="16"/>
              </w:rPr>
              <w:t>Standard Error</w:t>
            </w:r>
          </w:p>
        </w:tc>
        <w:tc>
          <w:tcPr>
            <w:tcW w:w="1691" w:type="dxa"/>
          </w:tcPr>
          <w:p w:rsidR="002525E3" w:rsidRPr="007E792E" w:rsidRDefault="002525E3" w:rsidP="00B81948">
            <w:pPr>
              <w:contextualSpacing/>
              <w:mirrorIndents/>
              <w:rPr>
                <w:rFonts w:cs="Times New Roman"/>
                <w:b/>
                <w:bCs/>
                <w:sz w:val="16"/>
                <w:szCs w:val="16"/>
              </w:rPr>
            </w:pPr>
            <w:r w:rsidRPr="007E792E">
              <w:rPr>
                <w:rFonts w:cs="Times New Roman"/>
                <w:sz w:val="16"/>
                <w:szCs w:val="16"/>
              </w:rPr>
              <w:t>t</w:t>
            </w:r>
          </w:p>
        </w:tc>
        <w:tc>
          <w:tcPr>
            <w:tcW w:w="1692" w:type="dxa"/>
          </w:tcPr>
          <w:p w:rsidR="002525E3" w:rsidRPr="007E792E" w:rsidRDefault="002525E3" w:rsidP="00B81948">
            <w:pPr>
              <w:contextualSpacing/>
              <w:mirrorIndents/>
              <w:rPr>
                <w:rFonts w:cs="Times New Roman"/>
                <w:b/>
                <w:bCs/>
                <w:sz w:val="16"/>
                <w:szCs w:val="16"/>
              </w:rPr>
            </w:pPr>
            <w:r w:rsidRPr="007E792E">
              <w:rPr>
                <w:rFonts w:cs="Times New Roman"/>
                <w:sz w:val="16"/>
                <w:szCs w:val="16"/>
              </w:rPr>
              <w:t>P-value</w:t>
            </w:r>
          </w:p>
        </w:tc>
      </w:tr>
      <w:tr w:rsidR="002525E3" w:rsidRPr="007E792E" w:rsidTr="00B8194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1691" w:type="dxa"/>
            <w:vMerge w:val="restart"/>
          </w:tcPr>
          <w:p w:rsidR="002525E3" w:rsidRPr="007E792E" w:rsidRDefault="002525E3" w:rsidP="00B81948">
            <w:pPr>
              <w:contextualSpacing/>
              <w:mirrorIndents/>
              <w:jc w:val="left"/>
              <w:rPr>
                <w:rFonts w:cs="Times New Roman"/>
                <w:b/>
                <w:bCs/>
                <w:sz w:val="16"/>
                <w:szCs w:val="16"/>
              </w:rPr>
            </w:pPr>
            <w:r w:rsidRPr="007E792E">
              <w:rPr>
                <w:rFonts w:cs="Times New Roman"/>
                <w:sz w:val="16"/>
                <w:szCs w:val="16"/>
              </w:rPr>
              <w:t>Toothpaste</w:t>
            </w:r>
          </w:p>
        </w:tc>
        <w:tc>
          <w:tcPr>
            <w:tcW w:w="1691" w:type="dxa"/>
          </w:tcPr>
          <w:p w:rsidR="002525E3" w:rsidRPr="007E792E" w:rsidRDefault="002525E3" w:rsidP="00B81948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proofErr w:type="spellStart"/>
            <w:r w:rsidRPr="007E792E">
              <w:rPr>
                <w:rFonts w:cs="Times New Roman"/>
                <w:sz w:val="16"/>
                <w:szCs w:val="16"/>
              </w:rPr>
              <w:t>Sensodyne</w:t>
            </w:r>
            <w:proofErr w:type="spellEnd"/>
            <w:r w:rsidRPr="007E792E">
              <w:rPr>
                <w:rFonts w:cs="Times New Roman"/>
                <w:sz w:val="16"/>
                <w:szCs w:val="16"/>
              </w:rPr>
              <w:t xml:space="preserve"> </w:t>
            </w:r>
            <w:proofErr w:type="spellStart"/>
            <w:r w:rsidRPr="007E792E">
              <w:rPr>
                <w:rFonts w:cs="Times New Roman"/>
                <w:sz w:val="16"/>
                <w:szCs w:val="16"/>
              </w:rPr>
              <w:t>Pronamel</w:t>
            </w:r>
            <w:proofErr w:type="spellEnd"/>
          </w:p>
        </w:tc>
        <w:tc>
          <w:tcPr>
            <w:tcW w:w="1692" w:type="dxa"/>
          </w:tcPr>
          <w:p w:rsidR="002525E3" w:rsidRPr="007E792E" w:rsidRDefault="002525E3" w:rsidP="00B81948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7E792E">
              <w:rPr>
                <w:rFonts w:cs="Times New Roman"/>
                <w:sz w:val="16"/>
                <w:szCs w:val="16"/>
              </w:rPr>
              <w:t>46.437</w:t>
            </w:r>
          </w:p>
        </w:tc>
        <w:tc>
          <w:tcPr>
            <w:tcW w:w="1691" w:type="dxa"/>
          </w:tcPr>
          <w:p w:rsidR="002525E3" w:rsidRPr="007E792E" w:rsidRDefault="002525E3" w:rsidP="00B81948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7E792E">
              <w:rPr>
                <w:rFonts w:cs="Times New Roman"/>
                <w:sz w:val="16"/>
                <w:szCs w:val="16"/>
              </w:rPr>
              <w:t>3.355</w:t>
            </w:r>
          </w:p>
        </w:tc>
        <w:tc>
          <w:tcPr>
            <w:tcW w:w="1692" w:type="dxa"/>
          </w:tcPr>
          <w:p w:rsidR="002525E3" w:rsidRPr="007E792E" w:rsidRDefault="002525E3" w:rsidP="00B81948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7E792E">
              <w:rPr>
                <w:rFonts w:cs="Times New Roman"/>
                <w:sz w:val="16"/>
                <w:szCs w:val="16"/>
              </w:rPr>
              <w:t>13.840</w:t>
            </w:r>
          </w:p>
        </w:tc>
        <w:tc>
          <w:tcPr>
            <w:tcW w:w="1692" w:type="dxa"/>
          </w:tcPr>
          <w:p w:rsidR="002525E3" w:rsidRPr="007E792E" w:rsidRDefault="002525E3" w:rsidP="00B81948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7E792E">
              <w:rPr>
                <w:rFonts w:cs="Times New Roman"/>
                <w:sz w:val="16"/>
                <w:szCs w:val="16"/>
              </w:rPr>
              <w:t>&lt;0.0001</w:t>
            </w:r>
          </w:p>
        </w:tc>
      </w:tr>
      <w:tr w:rsidR="002525E3" w:rsidRPr="007E792E" w:rsidTr="00B81948">
        <w:trPr>
          <w:trHeight w:val="283"/>
        </w:trPr>
        <w:tc>
          <w:tcPr>
            <w:tcW w:w="1691" w:type="dxa"/>
            <w:vMerge/>
          </w:tcPr>
          <w:p w:rsidR="002525E3" w:rsidRPr="007E792E" w:rsidRDefault="002525E3" w:rsidP="00B81948">
            <w:pPr>
              <w:contextualSpacing/>
              <w:mirrorIndents/>
              <w:jc w:val="left"/>
              <w:rPr>
                <w:rFonts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691" w:type="dxa"/>
          </w:tcPr>
          <w:p w:rsidR="002525E3" w:rsidRPr="007E792E" w:rsidRDefault="002525E3" w:rsidP="00B81948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7E792E">
              <w:rPr>
                <w:rFonts w:cs="Times New Roman"/>
                <w:sz w:val="16"/>
                <w:szCs w:val="16"/>
              </w:rPr>
              <w:t>Signal Complete 8</w:t>
            </w:r>
          </w:p>
        </w:tc>
        <w:tc>
          <w:tcPr>
            <w:tcW w:w="1692" w:type="dxa"/>
          </w:tcPr>
          <w:p w:rsidR="002525E3" w:rsidRPr="007E792E" w:rsidRDefault="002525E3" w:rsidP="00B81948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7E792E">
              <w:rPr>
                <w:rFonts w:cs="Times New Roman"/>
                <w:sz w:val="16"/>
                <w:szCs w:val="16"/>
              </w:rPr>
              <w:t>6.426</w:t>
            </w:r>
          </w:p>
        </w:tc>
        <w:tc>
          <w:tcPr>
            <w:tcW w:w="1691" w:type="dxa"/>
          </w:tcPr>
          <w:p w:rsidR="002525E3" w:rsidRPr="007E792E" w:rsidRDefault="002525E3" w:rsidP="00B81948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7E792E">
              <w:rPr>
                <w:rFonts w:cs="Times New Roman"/>
                <w:sz w:val="16"/>
                <w:szCs w:val="16"/>
              </w:rPr>
              <w:t>3.355</w:t>
            </w:r>
          </w:p>
        </w:tc>
        <w:tc>
          <w:tcPr>
            <w:tcW w:w="1692" w:type="dxa"/>
          </w:tcPr>
          <w:p w:rsidR="002525E3" w:rsidRPr="007E792E" w:rsidRDefault="002525E3" w:rsidP="00B81948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7E792E">
              <w:rPr>
                <w:rFonts w:cs="Times New Roman"/>
                <w:sz w:val="16"/>
                <w:szCs w:val="16"/>
              </w:rPr>
              <w:t>1.915</w:t>
            </w:r>
          </w:p>
        </w:tc>
        <w:tc>
          <w:tcPr>
            <w:tcW w:w="1692" w:type="dxa"/>
          </w:tcPr>
          <w:p w:rsidR="002525E3" w:rsidRPr="007E792E" w:rsidRDefault="002525E3" w:rsidP="00B81948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7E792E">
              <w:rPr>
                <w:rFonts w:cs="Times New Roman"/>
                <w:sz w:val="16"/>
                <w:szCs w:val="16"/>
              </w:rPr>
              <w:t>0.057</w:t>
            </w:r>
          </w:p>
        </w:tc>
      </w:tr>
      <w:tr w:rsidR="002525E3" w:rsidRPr="007E792E" w:rsidTr="00B8194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1691" w:type="dxa"/>
            <w:vMerge/>
          </w:tcPr>
          <w:p w:rsidR="002525E3" w:rsidRPr="007E792E" w:rsidRDefault="002525E3" w:rsidP="00B81948">
            <w:pPr>
              <w:contextualSpacing/>
              <w:mirrorIndents/>
              <w:jc w:val="left"/>
              <w:rPr>
                <w:rFonts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691" w:type="dxa"/>
          </w:tcPr>
          <w:p w:rsidR="002525E3" w:rsidRPr="007E792E" w:rsidRDefault="002525E3" w:rsidP="00B81948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proofErr w:type="spellStart"/>
            <w:r w:rsidRPr="007E792E">
              <w:rPr>
                <w:rFonts w:cs="Times New Roman"/>
                <w:sz w:val="16"/>
                <w:szCs w:val="16"/>
              </w:rPr>
              <w:t>Darougar</w:t>
            </w:r>
            <w:proofErr w:type="spellEnd"/>
            <w:r w:rsidRPr="007E792E">
              <w:rPr>
                <w:rFonts w:cs="Times New Roman"/>
                <w:sz w:val="16"/>
                <w:szCs w:val="16"/>
              </w:rPr>
              <w:t xml:space="preserve"> 1</w:t>
            </w:r>
          </w:p>
        </w:tc>
        <w:tc>
          <w:tcPr>
            <w:tcW w:w="1692" w:type="dxa"/>
          </w:tcPr>
          <w:p w:rsidR="002525E3" w:rsidRPr="007E792E" w:rsidRDefault="002525E3" w:rsidP="00B81948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7E792E">
              <w:rPr>
                <w:rFonts w:cs="Times New Roman"/>
                <w:sz w:val="16"/>
                <w:szCs w:val="16"/>
              </w:rPr>
              <w:t>0</w:t>
            </w:r>
            <w:r w:rsidRPr="007E792E">
              <w:rPr>
                <w:rFonts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691" w:type="dxa"/>
          </w:tcPr>
          <w:p w:rsidR="002525E3" w:rsidRPr="007E792E" w:rsidRDefault="002525E3" w:rsidP="00B81948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7E792E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692" w:type="dxa"/>
          </w:tcPr>
          <w:p w:rsidR="002525E3" w:rsidRPr="007E792E" w:rsidRDefault="002525E3" w:rsidP="00B81948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7E792E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692" w:type="dxa"/>
          </w:tcPr>
          <w:p w:rsidR="002525E3" w:rsidRPr="007E792E" w:rsidRDefault="002525E3" w:rsidP="00B81948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7E792E">
              <w:rPr>
                <w:rFonts w:cs="Times New Roman"/>
                <w:sz w:val="16"/>
                <w:szCs w:val="16"/>
              </w:rPr>
              <w:t>-</w:t>
            </w:r>
          </w:p>
        </w:tc>
      </w:tr>
      <w:tr w:rsidR="002525E3" w:rsidRPr="007E792E" w:rsidTr="00B81948">
        <w:trPr>
          <w:trHeight w:val="283"/>
        </w:trPr>
        <w:tc>
          <w:tcPr>
            <w:tcW w:w="1691" w:type="dxa"/>
            <w:vMerge w:val="restart"/>
          </w:tcPr>
          <w:p w:rsidR="002525E3" w:rsidRPr="007E792E" w:rsidRDefault="002525E3" w:rsidP="00B81948">
            <w:pPr>
              <w:contextualSpacing/>
              <w:mirrorIndents/>
              <w:jc w:val="left"/>
              <w:rPr>
                <w:rFonts w:cs="Times New Roman"/>
                <w:b/>
                <w:bCs/>
                <w:sz w:val="16"/>
                <w:szCs w:val="16"/>
              </w:rPr>
            </w:pPr>
            <w:r w:rsidRPr="007E792E">
              <w:rPr>
                <w:rFonts w:cs="Times New Roman"/>
                <w:sz w:val="16"/>
                <w:szCs w:val="16"/>
              </w:rPr>
              <w:t>Concentration</w:t>
            </w:r>
          </w:p>
        </w:tc>
        <w:tc>
          <w:tcPr>
            <w:tcW w:w="1691" w:type="dxa"/>
          </w:tcPr>
          <w:p w:rsidR="002525E3" w:rsidRPr="007E792E" w:rsidRDefault="002525E3" w:rsidP="00B81948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7E792E">
              <w:rPr>
                <w:rFonts w:cs="Times New Roman"/>
                <w:sz w:val="16"/>
                <w:szCs w:val="16"/>
              </w:rPr>
              <w:t>3%</w:t>
            </w:r>
          </w:p>
        </w:tc>
        <w:tc>
          <w:tcPr>
            <w:tcW w:w="1692" w:type="dxa"/>
          </w:tcPr>
          <w:p w:rsidR="002525E3" w:rsidRPr="007E792E" w:rsidRDefault="002525E3" w:rsidP="00B81948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7E792E">
              <w:rPr>
                <w:rFonts w:cs="Times New Roman"/>
                <w:sz w:val="16"/>
                <w:szCs w:val="16"/>
              </w:rPr>
              <w:t>36.062</w:t>
            </w:r>
          </w:p>
        </w:tc>
        <w:tc>
          <w:tcPr>
            <w:tcW w:w="1691" w:type="dxa"/>
          </w:tcPr>
          <w:p w:rsidR="002525E3" w:rsidRPr="007E792E" w:rsidRDefault="002525E3" w:rsidP="00B81948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7E792E">
              <w:rPr>
                <w:rFonts w:cs="Times New Roman"/>
                <w:sz w:val="16"/>
                <w:szCs w:val="16"/>
              </w:rPr>
              <w:t>3.355</w:t>
            </w:r>
          </w:p>
        </w:tc>
        <w:tc>
          <w:tcPr>
            <w:tcW w:w="1692" w:type="dxa"/>
          </w:tcPr>
          <w:p w:rsidR="002525E3" w:rsidRPr="007E792E" w:rsidRDefault="002525E3" w:rsidP="00B81948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7E792E">
              <w:rPr>
                <w:rFonts w:cs="Times New Roman"/>
                <w:sz w:val="16"/>
                <w:szCs w:val="16"/>
              </w:rPr>
              <w:t>10.748</w:t>
            </w:r>
          </w:p>
        </w:tc>
        <w:tc>
          <w:tcPr>
            <w:tcW w:w="1692" w:type="dxa"/>
          </w:tcPr>
          <w:p w:rsidR="002525E3" w:rsidRPr="007E792E" w:rsidRDefault="002525E3" w:rsidP="00B81948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7E792E">
              <w:rPr>
                <w:rFonts w:cs="Times New Roman"/>
                <w:sz w:val="16"/>
                <w:szCs w:val="16"/>
              </w:rPr>
              <w:t>&lt;0.0001</w:t>
            </w:r>
          </w:p>
        </w:tc>
      </w:tr>
      <w:tr w:rsidR="002525E3" w:rsidRPr="007E792E" w:rsidTr="00B8194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1691" w:type="dxa"/>
            <w:vMerge/>
          </w:tcPr>
          <w:p w:rsidR="002525E3" w:rsidRPr="007E792E" w:rsidRDefault="002525E3" w:rsidP="00B81948">
            <w:pPr>
              <w:contextualSpacing/>
              <w:mirrorIndents/>
              <w:jc w:val="left"/>
              <w:rPr>
                <w:rFonts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691" w:type="dxa"/>
          </w:tcPr>
          <w:p w:rsidR="002525E3" w:rsidRPr="007E792E" w:rsidRDefault="002525E3" w:rsidP="00B81948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7E792E">
              <w:rPr>
                <w:rFonts w:cs="Times New Roman"/>
                <w:sz w:val="16"/>
                <w:szCs w:val="16"/>
              </w:rPr>
              <w:t>25%</w:t>
            </w:r>
          </w:p>
        </w:tc>
        <w:tc>
          <w:tcPr>
            <w:tcW w:w="1692" w:type="dxa"/>
          </w:tcPr>
          <w:p w:rsidR="002525E3" w:rsidRPr="007E792E" w:rsidRDefault="002525E3" w:rsidP="00B81948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7E792E">
              <w:rPr>
                <w:rFonts w:cs="Times New Roman"/>
                <w:sz w:val="16"/>
                <w:szCs w:val="16"/>
              </w:rPr>
              <w:t>6.251</w:t>
            </w:r>
          </w:p>
        </w:tc>
        <w:tc>
          <w:tcPr>
            <w:tcW w:w="1691" w:type="dxa"/>
          </w:tcPr>
          <w:p w:rsidR="002525E3" w:rsidRPr="007E792E" w:rsidRDefault="002525E3" w:rsidP="00B81948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7E792E">
              <w:rPr>
                <w:rFonts w:cs="Times New Roman"/>
                <w:sz w:val="16"/>
                <w:szCs w:val="16"/>
              </w:rPr>
              <w:t>3.355</w:t>
            </w:r>
          </w:p>
        </w:tc>
        <w:tc>
          <w:tcPr>
            <w:tcW w:w="1692" w:type="dxa"/>
          </w:tcPr>
          <w:p w:rsidR="002525E3" w:rsidRPr="007E792E" w:rsidRDefault="002525E3" w:rsidP="00B81948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7E792E">
              <w:rPr>
                <w:rFonts w:cs="Times New Roman"/>
                <w:sz w:val="16"/>
                <w:szCs w:val="16"/>
              </w:rPr>
              <w:t>1.836</w:t>
            </w:r>
          </w:p>
        </w:tc>
        <w:tc>
          <w:tcPr>
            <w:tcW w:w="1692" w:type="dxa"/>
          </w:tcPr>
          <w:p w:rsidR="002525E3" w:rsidRPr="007E792E" w:rsidRDefault="002525E3" w:rsidP="00B81948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7E792E">
              <w:rPr>
                <w:rFonts w:cs="Times New Roman"/>
                <w:sz w:val="16"/>
                <w:szCs w:val="16"/>
              </w:rPr>
              <w:t>0.064</w:t>
            </w:r>
          </w:p>
        </w:tc>
      </w:tr>
      <w:tr w:rsidR="002525E3" w:rsidRPr="007E792E" w:rsidTr="00B81948">
        <w:trPr>
          <w:trHeight w:val="283"/>
        </w:trPr>
        <w:tc>
          <w:tcPr>
            <w:tcW w:w="1691" w:type="dxa"/>
            <w:vMerge/>
          </w:tcPr>
          <w:p w:rsidR="002525E3" w:rsidRPr="007E792E" w:rsidRDefault="002525E3" w:rsidP="00B81948">
            <w:pPr>
              <w:contextualSpacing/>
              <w:mirrorIndents/>
              <w:jc w:val="left"/>
              <w:rPr>
                <w:rFonts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691" w:type="dxa"/>
          </w:tcPr>
          <w:p w:rsidR="002525E3" w:rsidRPr="007E792E" w:rsidRDefault="002525E3" w:rsidP="00B81948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7E792E">
              <w:rPr>
                <w:rFonts w:cs="Times New Roman"/>
                <w:sz w:val="16"/>
                <w:szCs w:val="16"/>
              </w:rPr>
              <w:t>50%</w:t>
            </w:r>
          </w:p>
        </w:tc>
        <w:tc>
          <w:tcPr>
            <w:tcW w:w="1692" w:type="dxa"/>
          </w:tcPr>
          <w:p w:rsidR="002525E3" w:rsidRPr="007E792E" w:rsidRDefault="002525E3" w:rsidP="00B81948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7E792E">
              <w:rPr>
                <w:rFonts w:cs="Times New Roman"/>
                <w:sz w:val="16"/>
                <w:szCs w:val="16"/>
              </w:rPr>
              <w:t>0</w:t>
            </w:r>
            <w:r w:rsidRPr="007E792E">
              <w:rPr>
                <w:rFonts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691" w:type="dxa"/>
          </w:tcPr>
          <w:p w:rsidR="002525E3" w:rsidRPr="007E792E" w:rsidRDefault="002525E3" w:rsidP="00B81948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7E792E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692" w:type="dxa"/>
          </w:tcPr>
          <w:p w:rsidR="002525E3" w:rsidRPr="007E792E" w:rsidRDefault="002525E3" w:rsidP="00B81948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7E792E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692" w:type="dxa"/>
          </w:tcPr>
          <w:p w:rsidR="002525E3" w:rsidRPr="007E792E" w:rsidRDefault="002525E3" w:rsidP="00B81948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7E792E">
              <w:rPr>
                <w:rFonts w:cs="Times New Roman"/>
                <w:sz w:val="16"/>
                <w:szCs w:val="16"/>
              </w:rPr>
              <w:t>-</w:t>
            </w:r>
          </w:p>
        </w:tc>
      </w:tr>
      <w:tr w:rsidR="002525E3" w:rsidRPr="007E792E" w:rsidTr="00B8194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1691" w:type="dxa"/>
            <w:vMerge w:val="restart"/>
          </w:tcPr>
          <w:p w:rsidR="002525E3" w:rsidRPr="007E792E" w:rsidRDefault="002525E3" w:rsidP="00B81948">
            <w:pPr>
              <w:contextualSpacing/>
              <w:mirrorIndents/>
              <w:jc w:val="left"/>
              <w:rPr>
                <w:rFonts w:cs="Times New Roman"/>
                <w:b/>
                <w:bCs/>
                <w:sz w:val="16"/>
                <w:szCs w:val="16"/>
              </w:rPr>
            </w:pPr>
            <w:r w:rsidRPr="007E792E">
              <w:rPr>
                <w:rFonts w:cs="Times New Roman"/>
                <w:sz w:val="16"/>
                <w:szCs w:val="16"/>
              </w:rPr>
              <w:t>Exposure time</w:t>
            </w:r>
          </w:p>
        </w:tc>
        <w:tc>
          <w:tcPr>
            <w:tcW w:w="1691" w:type="dxa"/>
          </w:tcPr>
          <w:p w:rsidR="002525E3" w:rsidRPr="007E792E" w:rsidRDefault="002525E3" w:rsidP="00B81948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7E792E">
              <w:rPr>
                <w:rFonts w:cs="Times New Roman"/>
                <w:sz w:val="16"/>
                <w:szCs w:val="16"/>
              </w:rPr>
              <w:t>2 min</w:t>
            </w:r>
          </w:p>
        </w:tc>
        <w:tc>
          <w:tcPr>
            <w:tcW w:w="1692" w:type="dxa"/>
          </w:tcPr>
          <w:p w:rsidR="002525E3" w:rsidRPr="007E792E" w:rsidRDefault="002525E3" w:rsidP="00B81948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7E792E">
              <w:rPr>
                <w:rFonts w:cs="Times New Roman"/>
                <w:sz w:val="16"/>
                <w:szCs w:val="16"/>
              </w:rPr>
              <w:t>14.329</w:t>
            </w:r>
          </w:p>
        </w:tc>
        <w:tc>
          <w:tcPr>
            <w:tcW w:w="1691" w:type="dxa"/>
          </w:tcPr>
          <w:p w:rsidR="002525E3" w:rsidRPr="007E792E" w:rsidRDefault="002525E3" w:rsidP="00B81948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7E792E">
              <w:rPr>
                <w:rFonts w:cs="Times New Roman"/>
                <w:sz w:val="16"/>
                <w:szCs w:val="16"/>
              </w:rPr>
              <w:t>3.355</w:t>
            </w:r>
          </w:p>
        </w:tc>
        <w:tc>
          <w:tcPr>
            <w:tcW w:w="1692" w:type="dxa"/>
          </w:tcPr>
          <w:p w:rsidR="002525E3" w:rsidRPr="007E792E" w:rsidRDefault="002525E3" w:rsidP="00B81948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7E792E">
              <w:rPr>
                <w:rFonts w:cs="Times New Roman"/>
                <w:sz w:val="16"/>
                <w:szCs w:val="16"/>
              </w:rPr>
              <w:t>4.271</w:t>
            </w:r>
          </w:p>
        </w:tc>
        <w:tc>
          <w:tcPr>
            <w:tcW w:w="1692" w:type="dxa"/>
          </w:tcPr>
          <w:p w:rsidR="002525E3" w:rsidRPr="007E792E" w:rsidRDefault="002525E3" w:rsidP="00B81948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7E792E">
              <w:rPr>
                <w:rFonts w:cs="Times New Roman"/>
                <w:sz w:val="16"/>
                <w:szCs w:val="16"/>
              </w:rPr>
              <w:t>&lt;0.0001</w:t>
            </w:r>
          </w:p>
        </w:tc>
      </w:tr>
      <w:tr w:rsidR="002525E3" w:rsidRPr="007E792E" w:rsidTr="00B81948">
        <w:trPr>
          <w:trHeight w:val="283"/>
        </w:trPr>
        <w:tc>
          <w:tcPr>
            <w:tcW w:w="1691" w:type="dxa"/>
            <w:vMerge/>
          </w:tcPr>
          <w:p w:rsidR="002525E3" w:rsidRPr="007E792E" w:rsidRDefault="002525E3" w:rsidP="00B81948">
            <w:pPr>
              <w:contextualSpacing/>
              <w:mirrorIndents/>
              <w:jc w:val="left"/>
              <w:rPr>
                <w:rFonts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691" w:type="dxa"/>
          </w:tcPr>
          <w:p w:rsidR="002525E3" w:rsidRPr="007E792E" w:rsidRDefault="002525E3" w:rsidP="00B81948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7E792E">
              <w:rPr>
                <w:rFonts w:cs="Times New Roman"/>
                <w:sz w:val="16"/>
                <w:szCs w:val="16"/>
              </w:rPr>
              <w:t>5 min</w:t>
            </w:r>
          </w:p>
        </w:tc>
        <w:tc>
          <w:tcPr>
            <w:tcW w:w="1692" w:type="dxa"/>
          </w:tcPr>
          <w:p w:rsidR="002525E3" w:rsidRPr="007E792E" w:rsidRDefault="002525E3" w:rsidP="00B81948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7E792E">
              <w:rPr>
                <w:rFonts w:cs="Times New Roman"/>
                <w:sz w:val="16"/>
                <w:szCs w:val="16"/>
              </w:rPr>
              <w:t>4.723</w:t>
            </w:r>
          </w:p>
        </w:tc>
        <w:tc>
          <w:tcPr>
            <w:tcW w:w="1691" w:type="dxa"/>
          </w:tcPr>
          <w:p w:rsidR="002525E3" w:rsidRPr="007E792E" w:rsidRDefault="002525E3" w:rsidP="00B81948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7E792E">
              <w:rPr>
                <w:rFonts w:cs="Times New Roman"/>
                <w:sz w:val="16"/>
                <w:szCs w:val="16"/>
              </w:rPr>
              <w:t>3.355</w:t>
            </w:r>
          </w:p>
        </w:tc>
        <w:tc>
          <w:tcPr>
            <w:tcW w:w="1692" w:type="dxa"/>
          </w:tcPr>
          <w:p w:rsidR="002525E3" w:rsidRPr="007E792E" w:rsidRDefault="002525E3" w:rsidP="00B81948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7E792E">
              <w:rPr>
                <w:rFonts w:cs="Times New Roman"/>
                <w:sz w:val="16"/>
                <w:szCs w:val="16"/>
              </w:rPr>
              <w:t>1.408</w:t>
            </w:r>
          </w:p>
        </w:tc>
        <w:tc>
          <w:tcPr>
            <w:tcW w:w="1692" w:type="dxa"/>
          </w:tcPr>
          <w:p w:rsidR="002525E3" w:rsidRPr="007E792E" w:rsidRDefault="002525E3" w:rsidP="00B81948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7E792E">
              <w:rPr>
                <w:rFonts w:cs="Times New Roman"/>
                <w:sz w:val="16"/>
                <w:szCs w:val="16"/>
              </w:rPr>
              <w:t>0.161</w:t>
            </w:r>
          </w:p>
        </w:tc>
      </w:tr>
      <w:tr w:rsidR="002525E3" w:rsidRPr="007E792E" w:rsidTr="00B8194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1691" w:type="dxa"/>
            <w:vMerge/>
          </w:tcPr>
          <w:p w:rsidR="002525E3" w:rsidRPr="007E792E" w:rsidRDefault="002525E3" w:rsidP="00B81948">
            <w:pPr>
              <w:contextualSpacing/>
              <w:mirrorIndents/>
              <w:jc w:val="left"/>
              <w:rPr>
                <w:rFonts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691" w:type="dxa"/>
          </w:tcPr>
          <w:p w:rsidR="002525E3" w:rsidRPr="007E792E" w:rsidRDefault="002525E3" w:rsidP="00B81948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7E792E">
              <w:rPr>
                <w:rFonts w:cs="Times New Roman"/>
                <w:sz w:val="16"/>
                <w:szCs w:val="16"/>
              </w:rPr>
              <w:t>10 min</w:t>
            </w:r>
          </w:p>
        </w:tc>
        <w:tc>
          <w:tcPr>
            <w:tcW w:w="1692" w:type="dxa"/>
          </w:tcPr>
          <w:p w:rsidR="002525E3" w:rsidRPr="007E792E" w:rsidRDefault="002525E3" w:rsidP="00B81948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7E792E">
              <w:rPr>
                <w:rFonts w:cs="Times New Roman"/>
                <w:sz w:val="16"/>
                <w:szCs w:val="16"/>
              </w:rPr>
              <w:t>0</w:t>
            </w:r>
            <w:r w:rsidRPr="007E792E">
              <w:rPr>
                <w:rFonts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691" w:type="dxa"/>
          </w:tcPr>
          <w:p w:rsidR="002525E3" w:rsidRPr="007E792E" w:rsidRDefault="002525E3" w:rsidP="00B81948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7E792E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692" w:type="dxa"/>
          </w:tcPr>
          <w:p w:rsidR="002525E3" w:rsidRPr="007E792E" w:rsidRDefault="002525E3" w:rsidP="00B81948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7E792E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692" w:type="dxa"/>
          </w:tcPr>
          <w:p w:rsidR="002525E3" w:rsidRPr="007E792E" w:rsidRDefault="002525E3" w:rsidP="00B81948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7E792E">
              <w:rPr>
                <w:rFonts w:cs="Times New Roman"/>
                <w:sz w:val="16"/>
                <w:szCs w:val="16"/>
              </w:rPr>
              <w:t>-</w:t>
            </w:r>
          </w:p>
        </w:tc>
      </w:tr>
      <w:tr w:rsidR="002525E3" w:rsidRPr="007E792E" w:rsidTr="00B81948">
        <w:trPr>
          <w:trHeight w:val="283"/>
        </w:trPr>
        <w:tc>
          <w:tcPr>
            <w:tcW w:w="1691" w:type="dxa"/>
            <w:vMerge w:val="restart"/>
          </w:tcPr>
          <w:p w:rsidR="002525E3" w:rsidRPr="007E792E" w:rsidRDefault="002525E3" w:rsidP="00B81948">
            <w:pPr>
              <w:contextualSpacing/>
              <w:mirrorIndents/>
              <w:jc w:val="left"/>
              <w:rPr>
                <w:rFonts w:cs="Times New Roman"/>
                <w:b/>
                <w:bCs/>
                <w:sz w:val="16"/>
                <w:szCs w:val="16"/>
              </w:rPr>
            </w:pPr>
            <w:r w:rsidRPr="007E792E">
              <w:rPr>
                <w:rFonts w:cs="Times New Roman"/>
                <w:sz w:val="16"/>
                <w:szCs w:val="16"/>
              </w:rPr>
              <w:t>Fluorescein</w:t>
            </w:r>
          </w:p>
        </w:tc>
        <w:tc>
          <w:tcPr>
            <w:tcW w:w="1691" w:type="dxa"/>
          </w:tcPr>
          <w:p w:rsidR="002525E3" w:rsidRPr="007E792E" w:rsidRDefault="002525E3" w:rsidP="00B81948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7E792E">
              <w:rPr>
                <w:rFonts w:cs="Times New Roman"/>
                <w:sz w:val="16"/>
                <w:szCs w:val="16"/>
              </w:rPr>
              <w:t>with</w:t>
            </w:r>
          </w:p>
        </w:tc>
        <w:tc>
          <w:tcPr>
            <w:tcW w:w="1692" w:type="dxa"/>
          </w:tcPr>
          <w:p w:rsidR="002525E3" w:rsidRPr="007E792E" w:rsidRDefault="002525E3" w:rsidP="00B81948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7E792E">
              <w:rPr>
                <w:rFonts w:cs="Times New Roman"/>
                <w:sz w:val="16"/>
                <w:szCs w:val="16"/>
              </w:rPr>
              <w:t>-6.304</w:t>
            </w:r>
          </w:p>
        </w:tc>
        <w:tc>
          <w:tcPr>
            <w:tcW w:w="1691" w:type="dxa"/>
          </w:tcPr>
          <w:p w:rsidR="002525E3" w:rsidRPr="007E792E" w:rsidRDefault="002525E3" w:rsidP="00B81948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7E792E">
              <w:rPr>
                <w:rFonts w:cs="Times New Roman"/>
                <w:sz w:val="16"/>
                <w:szCs w:val="16"/>
              </w:rPr>
              <w:t>2.739</w:t>
            </w:r>
          </w:p>
        </w:tc>
        <w:tc>
          <w:tcPr>
            <w:tcW w:w="1692" w:type="dxa"/>
          </w:tcPr>
          <w:p w:rsidR="002525E3" w:rsidRPr="007E792E" w:rsidRDefault="002525E3" w:rsidP="00B81948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7E792E">
              <w:rPr>
                <w:rFonts w:cs="Times New Roman"/>
                <w:sz w:val="16"/>
                <w:szCs w:val="16"/>
              </w:rPr>
              <w:t>-2.301</w:t>
            </w:r>
          </w:p>
        </w:tc>
        <w:tc>
          <w:tcPr>
            <w:tcW w:w="1692" w:type="dxa"/>
          </w:tcPr>
          <w:p w:rsidR="002525E3" w:rsidRPr="007E792E" w:rsidRDefault="002525E3" w:rsidP="00B81948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7E792E">
              <w:rPr>
                <w:rFonts w:cs="Times New Roman"/>
                <w:sz w:val="16"/>
                <w:szCs w:val="16"/>
              </w:rPr>
              <w:t>0.023</w:t>
            </w:r>
          </w:p>
        </w:tc>
      </w:tr>
      <w:tr w:rsidR="002525E3" w:rsidRPr="007E792E" w:rsidTr="00B8194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1691" w:type="dxa"/>
            <w:vMerge/>
            <w:tcBorders>
              <w:bottom w:val="single" w:sz="4" w:space="0" w:color="auto"/>
            </w:tcBorders>
          </w:tcPr>
          <w:p w:rsidR="002525E3" w:rsidRPr="007E792E" w:rsidRDefault="002525E3" w:rsidP="00B81948">
            <w:pPr>
              <w:contextualSpacing/>
              <w:mirrorIndents/>
              <w:rPr>
                <w:rFonts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691" w:type="dxa"/>
            <w:tcBorders>
              <w:bottom w:val="single" w:sz="4" w:space="0" w:color="auto"/>
            </w:tcBorders>
          </w:tcPr>
          <w:p w:rsidR="002525E3" w:rsidRPr="007E792E" w:rsidRDefault="002525E3" w:rsidP="00B81948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7E792E">
              <w:rPr>
                <w:rFonts w:cs="Times New Roman"/>
                <w:sz w:val="16"/>
                <w:szCs w:val="16"/>
              </w:rPr>
              <w:t>without</w:t>
            </w:r>
          </w:p>
        </w:tc>
        <w:tc>
          <w:tcPr>
            <w:tcW w:w="1692" w:type="dxa"/>
            <w:tcBorders>
              <w:bottom w:val="single" w:sz="4" w:space="0" w:color="auto"/>
            </w:tcBorders>
          </w:tcPr>
          <w:p w:rsidR="002525E3" w:rsidRPr="007E792E" w:rsidRDefault="002525E3" w:rsidP="00B81948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7E792E">
              <w:rPr>
                <w:rFonts w:cs="Times New Roman"/>
                <w:sz w:val="16"/>
                <w:szCs w:val="16"/>
              </w:rPr>
              <w:t>0</w:t>
            </w:r>
            <w:r w:rsidRPr="007E792E">
              <w:rPr>
                <w:rFonts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691" w:type="dxa"/>
            <w:tcBorders>
              <w:bottom w:val="single" w:sz="4" w:space="0" w:color="auto"/>
            </w:tcBorders>
          </w:tcPr>
          <w:p w:rsidR="002525E3" w:rsidRPr="007E792E" w:rsidRDefault="002525E3" w:rsidP="00B81948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7E792E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692" w:type="dxa"/>
            <w:tcBorders>
              <w:bottom w:val="single" w:sz="4" w:space="0" w:color="auto"/>
            </w:tcBorders>
          </w:tcPr>
          <w:p w:rsidR="002525E3" w:rsidRPr="007E792E" w:rsidRDefault="002525E3" w:rsidP="00B81948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7E792E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692" w:type="dxa"/>
            <w:tcBorders>
              <w:bottom w:val="single" w:sz="4" w:space="0" w:color="auto"/>
            </w:tcBorders>
          </w:tcPr>
          <w:p w:rsidR="002525E3" w:rsidRPr="007E792E" w:rsidRDefault="002525E3" w:rsidP="00B81948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7E792E">
              <w:rPr>
                <w:rFonts w:cs="Times New Roman"/>
                <w:sz w:val="16"/>
                <w:szCs w:val="16"/>
              </w:rPr>
              <w:t>-</w:t>
            </w:r>
          </w:p>
        </w:tc>
      </w:tr>
    </w:tbl>
    <w:p w:rsidR="001F03D1" w:rsidRDefault="001F03D1"/>
    <w:sectPr w:rsidR="001F03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DCC"/>
    <w:rsid w:val="001F03D1"/>
    <w:rsid w:val="002525E3"/>
    <w:rsid w:val="003E4DCC"/>
    <w:rsid w:val="00523895"/>
    <w:rsid w:val="006E4D80"/>
    <w:rsid w:val="00EA4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80B8D6D-F772-4F08-A1C1-D5374FC23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APJMT31">
    <w:name w:val="APJMT31"/>
    <w:basedOn w:val="TableNormal"/>
    <w:uiPriority w:val="99"/>
    <w:rsid w:val="002525E3"/>
    <w:pPr>
      <w:spacing w:after="0" w:line="240" w:lineRule="auto"/>
      <w:jc w:val="center"/>
    </w:pPr>
    <w:rPr>
      <w:rFonts w:ascii="Times New Roman" w:eastAsia="Calibri" w:hAnsi="Times New Roman" w:cs="B Nazanin"/>
      <w:sz w:val="18"/>
    </w:rPr>
    <w:tblPr>
      <w:tblStyleRowBandSize w:val="1"/>
      <w:jc w:val="center"/>
      <w:tblInd w:w="0" w:type="dxa"/>
      <w:tblCellMar>
        <w:top w:w="0" w:type="dxa"/>
        <w:left w:w="28" w:type="dxa"/>
        <w:bottom w:w="0" w:type="dxa"/>
        <w:right w:w="28" w:type="dxa"/>
      </w:tblCellMar>
    </w:tblPr>
    <w:trPr>
      <w:jc w:val="center"/>
    </w:trPr>
    <w:tcPr>
      <w:vAlign w:val="center"/>
    </w:tcPr>
    <w:tblStylePr w:type="firstRow">
      <w:rPr>
        <w:b/>
      </w:rPr>
      <w:tblPr/>
      <w:tcPr>
        <w:tcBorders>
          <w:bottom w:val="single" w:sz="4" w:space="0" w:color="auto"/>
        </w:tcBorders>
        <w:shd w:val="clear" w:color="auto" w:fill="BFBFBF"/>
      </w:tcPr>
    </w:tblStylePr>
    <w:tblStylePr w:type="lastRow">
      <w:tblPr/>
      <w:tcPr>
        <w:tcBorders>
          <w:bottom w:val="single" w:sz="4" w:space="0" w:color="auto"/>
        </w:tcBorders>
      </w:tcPr>
    </w:tblStylePr>
    <w:tblStylePr w:type="band2Horz">
      <w:tblPr/>
      <w:tcPr>
        <w:shd w:val="clear" w:color="auto" w:fill="D9D9D9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Iran</dc:creator>
  <cp:keywords/>
  <dc:description/>
  <cp:lastModifiedBy>Iran</cp:lastModifiedBy>
  <cp:revision>2</cp:revision>
  <dcterms:created xsi:type="dcterms:W3CDTF">2022-03-15T18:34:00Z</dcterms:created>
  <dcterms:modified xsi:type="dcterms:W3CDTF">2022-03-15T18:34:00Z</dcterms:modified>
</cp:coreProperties>
</file>