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5"/>
        <w:tblW w:w="10149" w:type="dxa"/>
        <w:tblLook w:val="04A0" w:firstRow="1" w:lastRow="0" w:firstColumn="1" w:lastColumn="0" w:noHBand="0" w:noVBand="1"/>
      </w:tblPr>
      <w:tblGrid>
        <w:gridCol w:w="2029"/>
        <w:gridCol w:w="2030"/>
        <w:gridCol w:w="2030"/>
        <w:gridCol w:w="2030"/>
        <w:gridCol w:w="2030"/>
      </w:tblGrid>
      <w:tr w:rsidR="00CF43E2" w:rsidRPr="001952AF" w:rsidTr="0016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CF43E2" w:rsidRPr="001952AF" w:rsidRDefault="00CF43E2" w:rsidP="0016506B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 xml:space="preserve">Table 4. </w:t>
            </w:r>
            <w:bookmarkStart w:id="0" w:name="_GoBack"/>
            <w:r w:rsidRPr="001952AF">
              <w:rPr>
                <w:rFonts w:cs="Times New Roman"/>
                <w:sz w:val="16"/>
                <w:szCs w:val="16"/>
              </w:rPr>
              <w:t>Comparison of some heavy metal concentrations between serum of control and treatment</w:t>
            </w:r>
            <w:bookmarkEnd w:id="0"/>
          </w:p>
        </w:tc>
      </w:tr>
      <w:tr w:rsidR="00CF43E2" w:rsidRPr="001952AF" w:rsidTr="0016506B">
        <w:trPr>
          <w:trHeight w:val="283"/>
        </w:trPr>
        <w:tc>
          <w:tcPr>
            <w:tcW w:w="2029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Metals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Serum Control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Serum Treatment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t-test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CF43E2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Cadmium (mg/L)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0.0023±0.0009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0.0052±0.0018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-2.880</w:t>
            </w:r>
          </w:p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0.039</w:t>
            </w:r>
          </w:p>
        </w:tc>
      </w:tr>
      <w:tr w:rsidR="00CF43E2" w:rsidRPr="001952AF" w:rsidTr="0016506B">
        <w:trPr>
          <w:trHeight w:val="283"/>
        </w:trPr>
        <w:tc>
          <w:tcPr>
            <w:tcW w:w="2029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Chromium (mg/L)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0.6030±0.1604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0.0288±0.0128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7.135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CF43E2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Arsenic (mg/L)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0.432±0.1714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8.515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CF43E2" w:rsidRPr="001952AF" w:rsidTr="0016506B">
        <w:trPr>
          <w:trHeight w:val="283"/>
        </w:trPr>
        <w:tc>
          <w:tcPr>
            <w:tcW w:w="2029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Lead (mg/L)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0.0255±0.0082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0.0903±0.0161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-7.173</w:t>
            </w:r>
          </w:p>
        </w:tc>
        <w:tc>
          <w:tcPr>
            <w:tcW w:w="2030" w:type="dxa"/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CF43E2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  <w:tcBorders>
              <w:bottom w:val="single" w:sz="4" w:space="0" w:color="auto"/>
            </w:tcBorders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Mercury (mg/L)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CF43E2" w:rsidRPr="001952AF" w:rsidRDefault="00CF43E2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1C55C5" w:rsidRDefault="001C55C5"/>
    <w:sectPr w:rsidR="001C5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6"/>
    <w:rsid w:val="00105396"/>
    <w:rsid w:val="001C55C5"/>
    <w:rsid w:val="001E3D79"/>
    <w:rsid w:val="005C698A"/>
    <w:rsid w:val="00C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9317-A8C4-44F3-ABF8-D920D05E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5">
    <w:name w:val="APJMT35"/>
    <w:basedOn w:val="TableNormal"/>
    <w:uiPriority w:val="99"/>
    <w:rsid w:val="00CF43E2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2022-03-15T18:53:00Z</dcterms:created>
  <dcterms:modified xsi:type="dcterms:W3CDTF">2022-03-15T18:53:00Z</dcterms:modified>
</cp:coreProperties>
</file>