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8"/>
        <w:tblW w:w="10149" w:type="dxa"/>
        <w:tblLook w:val="04A0" w:firstRow="1" w:lastRow="0" w:firstColumn="1" w:lastColumn="0" w:noHBand="0" w:noVBand="1"/>
      </w:tblPr>
      <w:tblGrid>
        <w:gridCol w:w="1822"/>
        <w:gridCol w:w="1566"/>
        <w:gridCol w:w="1705"/>
        <w:gridCol w:w="1706"/>
        <w:gridCol w:w="1706"/>
        <w:gridCol w:w="1644"/>
      </w:tblGrid>
      <w:tr w:rsidR="00671134" w:rsidRPr="00A55820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671134" w:rsidRPr="00A55820" w:rsidRDefault="00671134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A55820">
              <w:rPr>
                <w:rFonts w:cs="Times New Roman"/>
                <w:bCs/>
                <w:sz w:val="16"/>
                <w:szCs w:val="16"/>
              </w:rPr>
              <w:t>Table 3.</w:t>
            </w:r>
            <w:r w:rsidRPr="00A55820">
              <w:rPr>
                <w:rFonts w:cs="Times New Roman"/>
                <w:sz w:val="16"/>
                <w:szCs w:val="16"/>
              </w:rPr>
              <w:t xml:space="preserve"> The relationship between Opium abuse and myocardial infarction risk factors</w:t>
            </w:r>
          </w:p>
        </w:tc>
      </w:tr>
      <w:tr w:rsidR="00671134" w:rsidRPr="00A55820" w:rsidTr="00AE5456">
        <w:trPr>
          <w:trHeight w:val="283"/>
        </w:trPr>
        <w:tc>
          <w:tcPr>
            <w:tcW w:w="3388" w:type="dxa"/>
            <w:gridSpan w:val="2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Abuser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Former abuser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Non-abuser</w:t>
            </w:r>
          </w:p>
        </w:tc>
        <w:tc>
          <w:tcPr>
            <w:tcW w:w="1644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671134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388" w:type="dxa"/>
            <w:gridSpan w:val="2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BMI (</w:t>
            </w:r>
            <w:proofErr w:type="spellStart"/>
            <w:r w:rsidRPr="00A55820">
              <w:rPr>
                <w:rFonts w:cs="Times New Roman"/>
                <w:sz w:val="16"/>
                <w:szCs w:val="16"/>
              </w:rPr>
              <w:t>Mean±SD</w:t>
            </w:r>
            <w:proofErr w:type="spellEnd"/>
            <w:r w:rsidRPr="00A55820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23.06±7.35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23.90±7.47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23.06±7.21</w:t>
            </w:r>
          </w:p>
        </w:tc>
        <w:tc>
          <w:tcPr>
            <w:tcW w:w="1644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0.761</w:t>
            </w:r>
          </w:p>
        </w:tc>
      </w:tr>
      <w:tr w:rsidR="00671134" w:rsidRPr="00A55820" w:rsidTr="00AE5456">
        <w:trPr>
          <w:trHeight w:val="283"/>
        </w:trPr>
        <w:tc>
          <w:tcPr>
            <w:tcW w:w="3388" w:type="dxa"/>
            <w:gridSpan w:val="2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Waist size (</w:t>
            </w:r>
            <w:proofErr w:type="spellStart"/>
            <w:r w:rsidRPr="00A55820">
              <w:rPr>
                <w:rFonts w:cs="Times New Roman"/>
                <w:sz w:val="16"/>
                <w:szCs w:val="16"/>
              </w:rPr>
              <w:t>Mean±SD</w:t>
            </w:r>
            <w:proofErr w:type="spellEnd"/>
            <w:r w:rsidRPr="00A55820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75.35±34.37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74.94±35.46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77.24±33.24</w:t>
            </w:r>
          </w:p>
        </w:tc>
        <w:tc>
          <w:tcPr>
            <w:tcW w:w="1644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0.615</w:t>
            </w:r>
          </w:p>
        </w:tc>
      </w:tr>
      <w:tr w:rsidR="00671134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22" w:type="dxa"/>
            <w:vMerge w:val="restart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Hypertension</w:t>
            </w:r>
          </w:p>
        </w:tc>
        <w:tc>
          <w:tcPr>
            <w:tcW w:w="156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163 (35.3%)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18 (32.7%)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626 (52.5%)</w:t>
            </w:r>
          </w:p>
        </w:tc>
        <w:tc>
          <w:tcPr>
            <w:tcW w:w="1644" w:type="dxa"/>
            <w:vMerge w:val="restart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&lt;0.001</w:t>
            </w:r>
          </w:p>
        </w:tc>
      </w:tr>
      <w:tr w:rsidR="00671134" w:rsidRPr="00A55820" w:rsidTr="00AE5456">
        <w:trPr>
          <w:trHeight w:val="283"/>
        </w:trPr>
        <w:tc>
          <w:tcPr>
            <w:tcW w:w="1822" w:type="dxa"/>
            <w:vMerge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296 (64.5%)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37 (67.3%)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566 (47.5%)</w:t>
            </w:r>
          </w:p>
        </w:tc>
        <w:tc>
          <w:tcPr>
            <w:tcW w:w="1644" w:type="dxa"/>
            <w:vMerge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671134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22" w:type="dxa"/>
            <w:vMerge w:val="restart"/>
            <w:shd w:val="clear" w:color="auto" w:fill="auto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Hyperlipidemia</w:t>
            </w:r>
          </w:p>
        </w:tc>
        <w:tc>
          <w:tcPr>
            <w:tcW w:w="156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94 (20.5%)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15 (27.3%)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377 (31.7%)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&lt;0.001</w:t>
            </w:r>
          </w:p>
        </w:tc>
      </w:tr>
      <w:tr w:rsidR="00671134" w:rsidRPr="00A55820" w:rsidTr="00AE5456">
        <w:trPr>
          <w:trHeight w:val="283"/>
        </w:trPr>
        <w:tc>
          <w:tcPr>
            <w:tcW w:w="1822" w:type="dxa"/>
            <w:vMerge/>
            <w:shd w:val="clear" w:color="auto" w:fill="auto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365 (79.5%)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40 (72.7%)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814 (68.3%)</w:t>
            </w:r>
          </w:p>
        </w:tc>
        <w:tc>
          <w:tcPr>
            <w:tcW w:w="1644" w:type="dxa"/>
            <w:vMerge/>
            <w:shd w:val="clear" w:color="auto" w:fill="auto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671134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22" w:type="dxa"/>
            <w:vMerge w:val="restart"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Diabetes</w:t>
            </w:r>
          </w:p>
        </w:tc>
        <w:tc>
          <w:tcPr>
            <w:tcW w:w="1566" w:type="dxa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705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74 (16.1%)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11 (20%)</w:t>
            </w:r>
          </w:p>
        </w:tc>
        <w:tc>
          <w:tcPr>
            <w:tcW w:w="1706" w:type="dxa"/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339 (28.4%)</w:t>
            </w:r>
          </w:p>
        </w:tc>
        <w:tc>
          <w:tcPr>
            <w:tcW w:w="1644" w:type="dxa"/>
            <w:vMerge w:val="restart"/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&lt;0.001</w:t>
            </w:r>
          </w:p>
        </w:tc>
      </w:tr>
      <w:tr w:rsidR="00671134" w:rsidRPr="00A55820" w:rsidTr="00AE5456">
        <w:trPr>
          <w:trHeight w:val="283"/>
        </w:trPr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385 (83.9%)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tabs>
                <w:tab w:val="left" w:pos="6420"/>
              </w:tabs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44 (80%)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853 (71.6%)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671134" w:rsidRPr="00A55820" w:rsidRDefault="00671134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540652" w:rsidRDefault="00540652">
      <w:bookmarkStart w:id="0" w:name="_GoBack"/>
      <w:bookmarkEnd w:id="0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E"/>
    <w:rsid w:val="001412EE"/>
    <w:rsid w:val="00540652"/>
    <w:rsid w:val="00671134"/>
    <w:rsid w:val="009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AD964-6E14-41D9-B506-E148B7D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8">
    <w:name w:val="APJMT38"/>
    <w:basedOn w:val="TableNormal"/>
    <w:uiPriority w:val="99"/>
    <w:rsid w:val="00671134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2022-06-16T03:38:00Z</dcterms:created>
  <dcterms:modified xsi:type="dcterms:W3CDTF">2022-06-16T03:38:00Z</dcterms:modified>
</cp:coreProperties>
</file>