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PJMT39"/>
        <w:bidiVisual/>
        <w:tblW w:w="10149" w:type="dxa"/>
        <w:tblLook w:val="04A0" w:firstRow="1" w:lastRow="0" w:firstColumn="1" w:lastColumn="0" w:noHBand="0" w:noVBand="1"/>
      </w:tblPr>
      <w:tblGrid>
        <w:gridCol w:w="1646"/>
        <w:gridCol w:w="2125"/>
        <w:gridCol w:w="2126"/>
        <w:gridCol w:w="2126"/>
        <w:gridCol w:w="2126"/>
      </w:tblGrid>
      <w:tr w:rsidR="0040028E" w:rsidRPr="00A55820" w:rsidTr="00AE54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tcW w:w="10149" w:type="dxa"/>
            <w:gridSpan w:val="5"/>
          </w:tcPr>
          <w:p w:rsidR="0040028E" w:rsidRPr="00A55820" w:rsidRDefault="0040028E" w:rsidP="00AE5456">
            <w:pPr>
              <w:spacing w:after="200"/>
              <w:contextualSpacing/>
              <w:mirrorIndents/>
              <w:jc w:val="left"/>
              <w:rPr>
                <w:rFonts w:cs="Times New Roman"/>
                <w:bCs/>
                <w:sz w:val="16"/>
                <w:szCs w:val="16"/>
              </w:rPr>
            </w:pPr>
            <w:r w:rsidRPr="00A55820">
              <w:rPr>
                <w:rFonts w:cs="Times New Roman"/>
                <w:bCs/>
                <w:sz w:val="16"/>
                <w:szCs w:val="16"/>
              </w:rPr>
              <w:t>Table 4.</w:t>
            </w:r>
            <w:r w:rsidRPr="00A55820">
              <w:rPr>
                <w:rFonts w:cs="Times New Roman"/>
                <w:sz w:val="16"/>
                <w:szCs w:val="16"/>
              </w:rPr>
              <w:t xml:space="preserve"> The relationship between drug abuse and symptoms of myocardial infarction</w:t>
            </w:r>
          </w:p>
        </w:tc>
      </w:tr>
      <w:tr w:rsidR="0040028E" w:rsidRPr="00A55820" w:rsidTr="00AE5456">
        <w:trPr>
          <w:trHeight w:val="283"/>
        </w:trPr>
        <w:tc>
          <w:tcPr>
            <w:tcW w:w="1646" w:type="dxa"/>
          </w:tcPr>
          <w:p w:rsidR="0040028E" w:rsidRPr="00A55820" w:rsidRDefault="0040028E" w:rsidP="00AE5456">
            <w:pPr>
              <w:spacing w:after="200"/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A55820">
              <w:rPr>
                <w:rFonts w:cs="Times New Roman"/>
                <w:sz w:val="16"/>
                <w:szCs w:val="16"/>
              </w:rPr>
              <w:t>P-value</w:t>
            </w:r>
          </w:p>
        </w:tc>
        <w:tc>
          <w:tcPr>
            <w:tcW w:w="2125" w:type="dxa"/>
          </w:tcPr>
          <w:p w:rsidR="0040028E" w:rsidRPr="00A55820" w:rsidRDefault="0040028E" w:rsidP="00AE5456">
            <w:pPr>
              <w:spacing w:after="200"/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A55820">
              <w:rPr>
                <w:rFonts w:cs="Times New Roman"/>
                <w:sz w:val="16"/>
                <w:szCs w:val="16"/>
              </w:rPr>
              <w:t>Non-abuser</w:t>
            </w:r>
          </w:p>
        </w:tc>
        <w:tc>
          <w:tcPr>
            <w:tcW w:w="2126" w:type="dxa"/>
          </w:tcPr>
          <w:p w:rsidR="0040028E" w:rsidRPr="00A55820" w:rsidRDefault="0040028E" w:rsidP="00AE5456">
            <w:pPr>
              <w:spacing w:after="200"/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A55820">
              <w:rPr>
                <w:rFonts w:cs="Times New Roman"/>
                <w:sz w:val="16"/>
                <w:szCs w:val="16"/>
              </w:rPr>
              <w:t>Former abuser</w:t>
            </w:r>
          </w:p>
        </w:tc>
        <w:tc>
          <w:tcPr>
            <w:tcW w:w="2126" w:type="dxa"/>
          </w:tcPr>
          <w:p w:rsidR="0040028E" w:rsidRPr="00A55820" w:rsidRDefault="0040028E" w:rsidP="00AE5456">
            <w:pPr>
              <w:spacing w:after="200"/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A55820">
              <w:rPr>
                <w:rFonts w:cs="Times New Roman"/>
                <w:sz w:val="16"/>
                <w:szCs w:val="16"/>
              </w:rPr>
              <w:t>Abuser</w:t>
            </w:r>
          </w:p>
        </w:tc>
        <w:tc>
          <w:tcPr>
            <w:tcW w:w="2126" w:type="dxa"/>
          </w:tcPr>
          <w:p w:rsidR="0040028E" w:rsidRPr="00A55820" w:rsidRDefault="0040028E" w:rsidP="00AE5456">
            <w:pPr>
              <w:spacing w:after="200"/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A55820">
              <w:rPr>
                <w:rFonts w:cs="Times New Roman"/>
                <w:sz w:val="16"/>
                <w:szCs w:val="16"/>
              </w:rPr>
              <w:t>Variable</w:t>
            </w:r>
          </w:p>
        </w:tc>
      </w:tr>
      <w:tr w:rsidR="0040028E" w:rsidRPr="00A55820" w:rsidTr="00AE54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1646" w:type="dxa"/>
          </w:tcPr>
          <w:p w:rsidR="0040028E" w:rsidRPr="00A55820" w:rsidRDefault="0040028E" w:rsidP="00AE5456">
            <w:pPr>
              <w:spacing w:after="200"/>
              <w:contextualSpacing/>
              <w:mirrorIndents/>
              <w:rPr>
                <w:rFonts w:cs="Times New Roman"/>
                <w:sz w:val="16"/>
                <w:szCs w:val="16"/>
                <w:rtl/>
              </w:rPr>
            </w:pPr>
            <w:r w:rsidRPr="00A55820">
              <w:rPr>
                <w:rFonts w:cs="Times New Roman"/>
                <w:sz w:val="16"/>
                <w:szCs w:val="16"/>
              </w:rPr>
              <w:t>0.84</w:t>
            </w:r>
          </w:p>
        </w:tc>
        <w:tc>
          <w:tcPr>
            <w:tcW w:w="2125" w:type="dxa"/>
          </w:tcPr>
          <w:p w:rsidR="0040028E" w:rsidRPr="00A55820" w:rsidRDefault="0040028E" w:rsidP="00AE5456">
            <w:pPr>
              <w:spacing w:after="200"/>
              <w:contextualSpacing/>
              <w:mirrorIndents/>
              <w:rPr>
                <w:rFonts w:cs="Times New Roman"/>
                <w:sz w:val="16"/>
                <w:szCs w:val="16"/>
                <w:rtl/>
              </w:rPr>
            </w:pPr>
            <w:r w:rsidRPr="00A55820">
              <w:rPr>
                <w:rFonts w:cs="Times New Roman"/>
                <w:sz w:val="16"/>
                <w:szCs w:val="16"/>
              </w:rPr>
              <w:t>994 (83.4%)</w:t>
            </w:r>
          </w:p>
        </w:tc>
        <w:tc>
          <w:tcPr>
            <w:tcW w:w="2126" w:type="dxa"/>
          </w:tcPr>
          <w:p w:rsidR="0040028E" w:rsidRPr="00A55820" w:rsidRDefault="0040028E" w:rsidP="00AE5456">
            <w:pPr>
              <w:spacing w:after="200"/>
              <w:contextualSpacing/>
              <w:mirrorIndents/>
              <w:rPr>
                <w:rFonts w:cs="Times New Roman"/>
                <w:sz w:val="16"/>
                <w:szCs w:val="16"/>
                <w:rtl/>
              </w:rPr>
            </w:pPr>
            <w:r w:rsidRPr="00A55820">
              <w:rPr>
                <w:rFonts w:cs="Times New Roman"/>
                <w:sz w:val="16"/>
                <w:szCs w:val="16"/>
              </w:rPr>
              <w:t>46 (83.6%)</w:t>
            </w:r>
          </w:p>
        </w:tc>
        <w:tc>
          <w:tcPr>
            <w:tcW w:w="2126" w:type="dxa"/>
          </w:tcPr>
          <w:p w:rsidR="0040028E" w:rsidRPr="00A55820" w:rsidRDefault="0040028E" w:rsidP="00AE5456">
            <w:pPr>
              <w:spacing w:after="200"/>
              <w:contextualSpacing/>
              <w:mirrorIndents/>
              <w:rPr>
                <w:rFonts w:cs="Times New Roman"/>
                <w:sz w:val="16"/>
                <w:szCs w:val="16"/>
                <w:rtl/>
              </w:rPr>
            </w:pPr>
            <w:r w:rsidRPr="00A55820">
              <w:rPr>
                <w:rFonts w:cs="Times New Roman"/>
                <w:sz w:val="16"/>
                <w:szCs w:val="16"/>
              </w:rPr>
              <w:t>389 (84.6%)</w:t>
            </w:r>
          </w:p>
        </w:tc>
        <w:tc>
          <w:tcPr>
            <w:tcW w:w="2126" w:type="dxa"/>
          </w:tcPr>
          <w:p w:rsidR="0040028E" w:rsidRPr="00A55820" w:rsidRDefault="0040028E" w:rsidP="00AE5456">
            <w:pPr>
              <w:spacing w:after="200"/>
              <w:contextualSpacing/>
              <w:mirrorIndents/>
              <w:jc w:val="left"/>
              <w:rPr>
                <w:rFonts w:cs="Times New Roman"/>
                <w:sz w:val="16"/>
                <w:szCs w:val="16"/>
                <w:rtl/>
              </w:rPr>
            </w:pPr>
            <w:r w:rsidRPr="00A55820">
              <w:rPr>
                <w:rFonts w:cs="Times New Roman"/>
                <w:sz w:val="16"/>
                <w:szCs w:val="16"/>
              </w:rPr>
              <w:t>Angina</w:t>
            </w:r>
          </w:p>
        </w:tc>
      </w:tr>
      <w:tr w:rsidR="0040028E" w:rsidRPr="00A55820" w:rsidTr="00AE5456">
        <w:trPr>
          <w:trHeight w:val="283"/>
        </w:trPr>
        <w:tc>
          <w:tcPr>
            <w:tcW w:w="1646" w:type="dxa"/>
          </w:tcPr>
          <w:p w:rsidR="0040028E" w:rsidRPr="00A55820" w:rsidRDefault="0040028E" w:rsidP="00AE5456">
            <w:pPr>
              <w:spacing w:after="200"/>
              <w:contextualSpacing/>
              <w:mirrorIndents/>
              <w:rPr>
                <w:rFonts w:cs="Times New Roman"/>
                <w:sz w:val="16"/>
                <w:szCs w:val="16"/>
                <w:rtl/>
              </w:rPr>
            </w:pPr>
            <w:r w:rsidRPr="00A55820">
              <w:rPr>
                <w:rFonts w:cs="Times New Roman"/>
                <w:sz w:val="16"/>
                <w:szCs w:val="16"/>
              </w:rPr>
              <w:t>0.51</w:t>
            </w:r>
          </w:p>
        </w:tc>
        <w:tc>
          <w:tcPr>
            <w:tcW w:w="2125" w:type="dxa"/>
          </w:tcPr>
          <w:p w:rsidR="0040028E" w:rsidRPr="00A55820" w:rsidRDefault="0040028E" w:rsidP="00AE5456">
            <w:pPr>
              <w:spacing w:after="200"/>
              <w:contextualSpacing/>
              <w:mirrorIndents/>
              <w:rPr>
                <w:rFonts w:cs="Times New Roman"/>
                <w:sz w:val="16"/>
                <w:szCs w:val="16"/>
                <w:rtl/>
              </w:rPr>
            </w:pPr>
            <w:r w:rsidRPr="00A55820">
              <w:rPr>
                <w:rFonts w:cs="Times New Roman"/>
                <w:sz w:val="16"/>
                <w:szCs w:val="16"/>
              </w:rPr>
              <w:t>424 (35.6%)</w:t>
            </w:r>
          </w:p>
        </w:tc>
        <w:tc>
          <w:tcPr>
            <w:tcW w:w="2126" w:type="dxa"/>
          </w:tcPr>
          <w:p w:rsidR="0040028E" w:rsidRPr="00A55820" w:rsidRDefault="0040028E" w:rsidP="00AE5456">
            <w:pPr>
              <w:spacing w:after="200"/>
              <w:contextualSpacing/>
              <w:mirrorIndents/>
              <w:rPr>
                <w:rFonts w:cs="Times New Roman"/>
                <w:sz w:val="16"/>
                <w:szCs w:val="16"/>
                <w:rtl/>
              </w:rPr>
            </w:pPr>
            <w:r w:rsidRPr="00A55820">
              <w:rPr>
                <w:rFonts w:cs="Times New Roman"/>
                <w:sz w:val="16"/>
                <w:szCs w:val="16"/>
              </w:rPr>
              <w:t>23 (41.8%)</w:t>
            </w:r>
          </w:p>
        </w:tc>
        <w:tc>
          <w:tcPr>
            <w:tcW w:w="2126" w:type="dxa"/>
          </w:tcPr>
          <w:p w:rsidR="0040028E" w:rsidRPr="00A55820" w:rsidRDefault="0040028E" w:rsidP="00AE5456">
            <w:pPr>
              <w:spacing w:after="200"/>
              <w:contextualSpacing/>
              <w:mirrorIndents/>
              <w:rPr>
                <w:rFonts w:cs="Times New Roman"/>
                <w:sz w:val="16"/>
                <w:szCs w:val="16"/>
                <w:rtl/>
              </w:rPr>
            </w:pPr>
            <w:r w:rsidRPr="00A55820">
              <w:rPr>
                <w:rFonts w:cs="Times New Roman"/>
                <w:sz w:val="16"/>
                <w:szCs w:val="16"/>
              </w:rPr>
              <w:t>173 (37.6%)</w:t>
            </w:r>
          </w:p>
        </w:tc>
        <w:tc>
          <w:tcPr>
            <w:tcW w:w="2126" w:type="dxa"/>
          </w:tcPr>
          <w:p w:rsidR="0040028E" w:rsidRPr="00A55820" w:rsidRDefault="0040028E" w:rsidP="00AE5456">
            <w:pPr>
              <w:spacing w:after="200"/>
              <w:contextualSpacing/>
              <w:mirrorIndents/>
              <w:jc w:val="left"/>
              <w:rPr>
                <w:rFonts w:cs="Times New Roman"/>
                <w:sz w:val="16"/>
                <w:szCs w:val="16"/>
                <w:rtl/>
              </w:rPr>
            </w:pPr>
            <w:r w:rsidRPr="00A55820">
              <w:rPr>
                <w:rFonts w:cs="Times New Roman"/>
                <w:sz w:val="16"/>
                <w:szCs w:val="16"/>
              </w:rPr>
              <w:t>Dyspnea</w:t>
            </w:r>
          </w:p>
        </w:tc>
      </w:tr>
      <w:tr w:rsidR="0040028E" w:rsidRPr="00A55820" w:rsidTr="00AE54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1646" w:type="dxa"/>
          </w:tcPr>
          <w:p w:rsidR="0040028E" w:rsidRPr="00A55820" w:rsidRDefault="0040028E" w:rsidP="00AE5456">
            <w:pPr>
              <w:spacing w:after="200"/>
              <w:contextualSpacing/>
              <w:mirrorIndents/>
              <w:rPr>
                <w:rFonts w:cs="Times New Roman"/>
                <w:sz w:val="16"/>
                <w:szCs w:val="16"/>
                <w:rtl/>
              </w:rPr>
            </w:pPr>
            <w:r w:rsidRPr="00A55820">
              <w:rPr>
                <w:rFonts w:cs="Times New Roman"/>
                <w:sz w:val="16"/>
                <w:szCs w:val="16"/>
              </w:rPr>
              <w:t>0.09</w:t>
            </w:r>
          </w:p>
        </w:tc>
        <w:tc>
          <w:tcPr>
            <w:tcW w:w="2125" w:type="dxa"/>
          </w:tcPr>
          <w:p w:rsidR="0040028E" w:rsidRPr="00A55820" w:rsidRDefault="0040028E" w:rsidP="00AE5456">
            <w:pPr>
              <w:spacing w:after="200"/>
              <w:contextualSpacing/>
              <w:mirrorIndents/>
              <w:rPr>
                <w:rFonts w:cs="Times New Roman"/>
                <w:sz w:val="16"/>
                <w:szCs w:val="16"/>
                <w:rtl/>
              </w:rPr>
            </w:pPr>
            <w:r w:rsidRPr="00A55820">
              <w:rPr>
                <w:rFonts w:cs="Times New Roman"/>
                <w:sz w:val="16"/>
                <w:szCs w:val="16"/>
              </w:rPr>
              <w:t>331 (27.8%)</w:t>
            </w:r>
          </w:p>
        </w:tc>
        <w:tc>
          <w:tcPr>
            <w:tcW w:w="2126" w:type="dxa"/>
          </w:tcPr>
          <w:p w:rsidR="0040028E" w:rsidRPr="00A55820" w:rsidRDefault="0040028E" w:rsidP="00AE5456">
            <w:pPr>
              <w:spacing w:after="200"/>
              <w:contextualSpacing/>
              <w:mirrorIndents/>
              <w:rPr>
                <w:rFonts w:cs="Times New Roman"/>
                <w:sz w:val="16"/>
                <w:szCs w:val="16"/>
                <w:rtl/>
              </w:rPr>
            </w:pPr>
            <w:r w:rsidRPr="00A55820">
              <w:rPr>
                <w:rFonts w:cs="Times New Roman"/>
                <w:sz w:val="16"/>
                <w:szCs w:val="16"/>
              </w:rPr>
              <w:t>21 (38.2%)</w:t>
            </w:r>
          </w:p>
        </w:tc>
        <w:tc>
          <w:tcPr>
            <w:tcW w:w="2126" w:type="dxa"/>
          </w:tcPr>
          <w:p w:rsidR="0040028E" w:rsidRPr="00A55820" w:rsidRDefault="0040028E" w:rsidP="00AE5456">
            <w:pPr>
              <w:spacing w:after="200"/>
              <w:contextualSpacing/>
              <w:mirrorIndents/>
              <w:rPr>
                <w:rFonts w:cs="Times New Roman"/>
                <w:sz w:val="16"/>
                <w:szCs w:val="16"/>
                <w:rtl/>
              </w:rPr>
            </w:pPr>
            <w:r w:rsidRPr="00A55820">
              <w:rPr>
                <w:rFonts w:cs="Times New Roman"/>
                <w:sz w:val="16"/>
                <w:szCs w:val="16"/>
              </w:rPr>
              <w:t>115 (25%)</w:t>
            </w:r>
          </w:p>
        </w:tc>
        <w:tc>
          <w:tcPr>
            <w:tcW w:w="2126" w:type="dxa"/>
          </w:tcPr>
          <w:p w:rsidR="0040028E" w:rsidRPr="00A55820" w:rsidRDefault="0040028E" w:rsidP="00AE5456">
            <w:pPr>
              <w:spacing w:after="200"/>
              <w:contextualSpacing/>
              <w:mirrorIndents/>
              <w:jc w:val="left"/>
              <w:rPr>
                <w:rFonts w:cs="Times New Roman"/>
                <w:sz w:val="16"/>
                <w:szCs w:val="16"/>
                <w:rtl/>
              </w:rPr>
            </w:pPr>
            <w:r w:rsidRPr="00A55820">
              <w:rPr>
                <w:rFonts w:cs="Times New Roman"/>
                <w:sz w:val="16"/>
                <w:szCs w:val="16"/>
              </w:rPr>
              <w:t>Sweating</w:t>
            </w:r>
          </w:p>
        </w:tc>
      </w:tr>
      <w:tr w:rsidR="0040028E" w:rsidRPr="00A55820" w:rsidTr="00AE5456">
        <w:trPr>
          <w:trHeight w:val="283"/>
        </w:trPr>
        <w:tc>
          <w:tcPr>
            <w:tcW w:w="1646" w:type="dxa"/>
          </w:tcPr>
          <w:p w:rsidR="0040028E" w:rsidRPr="00A55820" w:rsidRDefault="0040028E" w:rsidP="00AE5456">
            <w:pPr>
              <w:spacing w:after="200"/>
              <w:contextualSpacing/>
              <w:mirrorIndents/>
              <w:rPr>
                <w:rFonts w:cs="Times New Roman"/>
                <w:sz w:val="16"/>
                <w:szCs w:val="16"/>
                <w:rtl/>
              </w:rPr>
            </w:pPr>
            <w:r w:rsidRPr="00A55820">
              <w:rPr>
                <w:rFonts w:cs="Times New Roman"/>
                <w:sz w:val="16"/>
                <w:szCs w:val="16"/>
              </w:rPr>
              <w:t>0.68</w:t>
            </w:r>
          </w:p>
        </w:tc>
        <w:tc>
          <w:tcPr>
            <w:tcW w:w="2125" w:type="dxa"/>
          </w:tcPr>
          <w:p w:rsidR="0040028E" w:rsidRPr="00A55820" w:rsidRDefault="0040028E" w:rsidP="00AE5456">
            <w:pPr>
              <w:spacing w:after="200"/>
              <w:contextualSpacing/>
              <w:mirrorIndents/>
              <w:rPr>
                <w:rFonts w:cs="Times New Roman"/>
                <w:sz w:val="16"/>
                <w:szCs w:val="16"/>
                <w:rtl/>
              </w:rPr>
            </w:pPr>
            <w:r w:rsidRPr="00A55820">
              <w:rPr>
                <w:rFonts w:cs="Times New Roman"/>
                <w:sz w:val="16"/>
                <w:szCs w:val="16"/>
              </w:rPr>
              <w:t>15 (1.3%)</w:t>
            </w:r>
          </w:p>
        </w:tc>
        <w:tc>
          <w:tcPr>
            <w:tcW w:w="2126" w:type="dxa"/>
          </w:tcPr>
          <w:p w:rsidR="0040028E" w:rsidRPr="00A55820" w:rsidRDefault="0040028E" w:rsidP="00AE5456">
            <w:pPr>
              <w:spacing w:after="200"/>
              <w:contextualSpacing/>
              <w:mirrorIndents/>
              <w:rPr>
                <w:rFonts w:cs="Times New Roman"/>
                <w:sz w:val="16"/>
                <w:szCs w:val="16"/>
                <w:rtl/>
              </w:rPr>
            </w:pPr>
            <w:r w:rsidRPr="00A55820">
              <w:rPr>
                <w:rFonts w:cs="Times New Roman"/>
                <w:sz w:val="16"/>
                <w:szCs w:val="16"/>
              </w:rPr>
              <w:t>0 (0%)</w:t>
            </w:r>
          </w:p>
        </w:tc>
        <w:tc>
          <w:tcPr>
            <w:tcW w:w="2126" w:type="dxa"/>
          </w:tcPr>
          <w:p w:rsidR="0040028E" w:rsidRPr="00A55820" w:rsidRDefault="0040028E" w:rsidP="00AE5456">
            <w:pPr>
              <w:spacing w:after="200"/>
              <w:contextualSpacing/>
              <w:mirrorIndents/>
              <w:rPr>
                <w:rFonts w:cs="Times New Roman"/>
                <w:sz w:val="16"/>
                <w:szCs w:val="16"/>
                <w:rtl/>
              </w:rPr>
            </w:pPr>
            <w:r w:rsidRPr="00A55820">
              <w:rPr>
                <w:rFonts w:cs="Times New Roman"/>
                <w:sz w:val="16"/>
                <w:szCs w:val="16"/>
              </w:rPr>
              <w:t>5 (1.1%)</w:t>
            </w:r>
          </w:p>
        </w:tc>
        <w:tc>
          <w:tcPr>
            <w:tcW w:w="2126" w:type="dxa"/>
          </w:tcPr>
          <w:p w:rsidR="0040028E" w:rsidRPr="00A55820" w:rsidRDefault="0040028E" w:rsidP="00AE5456">
            <w:pPr>
              <w:spacing w:after="200"/>
              <w:contextualSpacing/>
              <w:mirrorIndents/>
              <w:jc w:val="left"/>
              <w:rPr>
                <w:rFonts w:cs="Times New Roman"/>
                <w:sz w:val="16"/>
                <w:szCs w:val="16"/>
                <w:rtl/>
              </w:rPr>
            </w:pPr>
            <w:r w:rsidRPr="00A55820">
              <w:rPr>
                <w:rFonts w:cs="Times New Roman"/>
                <w:sz w:val="16"/>
                <w:szCs w:val="16"/>
              </w:rPr>
              <w:t>Syncope</w:t>
            </w:r>
          </w:p>
        </w:tc>
      </w:tr>
      <w:tr w:rsidR="0040028E" w:rsidRPr="00A55820" w:rsidTr="00AE54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1646" w:type="dxa"/>
          </w:tcPr>
          <w:p w:rsidR="0040028E" w:rsidRPr="00A55820" w:rsidRDefault="0040028E" w:rsidP="00AE5456">
            <w:pPr>
              <w:spacing w:after="200"/>
              <w:contextualSpacing/>
              <w:mirrorIndents/>
              <w:rPr>
                <w:rFonts w:cs="Times New Roman"/>
                <w:sz w:val="16"/>
                <w:szCs w:val="16"/>
                <w:rtl/>
              </w:rPr>
            </w:pPr>
            <w:r w:rsidRPr="00A55820">
              <w:rPr>
                <w:rFonts w:cs="Times New Roman"/>
                <w:sz w:val="16"/>
                <w:szCs w:val="16"/>
              </w:rPr>
              <w:t>0.75</w:t>
            </w:r>
          </w:p>
        </w:tc>
        <w:tc>
          <w:tcPr>
            <w:tcW w:w="2125" w:type="dxa"/>
          </w:tcPr>
          <w:p w:rsidR="0040028E" w:rsidRPr="00A55820" w:rsidRDefault="0040028E" w:rsidP="00AE5456">
            <w:pPr>
              <w:spacing w:after="200"/>
              <w:contextualSpacing/>
              <w:mirrorIndents/>
              <w:rPr>
                <w:rFonts w:cs="Times New Roman"/>
                <w:sz w:val="16"/>
                <w:szCs w:val="16"/>
                <w:rtl/>
              </w:rPr>
            </w:pPr>
            <w:r w:rsidRPr="00A55820">
              <w:rPr>
                <w:rFonts w:cs="Times New Roman"/>
                <w:sz w:val="16"/>
                <w:szCs w:val="16"/>
              </w:rPr>
              <w:t>1 (0.1%)</w:t>
            </w:r>
          </w:p>
        </w:tc>
        <w:tc>
          <w:tcPr>
            <w:tcW w:w="2126" w:type="dxa"/>
          </w:tcPr>
          <w:p w:rsidR="0040028E" w:rsidRPr="00A55820" w:rsidRDefault="0040028E" w:rsidP="00AE5456">
            <w:pPr>
              <w:spacing w:after="200"/>
              <w:contextualSpacing/>
              <w:mirrorIndents/>
              <w:rPr>
                <w:rFonts w:cs="Times New Roman"/>
                <w:sz w:val="16"/>
                <w:szCs w:val="16"/>
                <w:rtl/>
              </w:rPr>
            </w:pPr>
            <w:r w:rsidRPr="00A55820">
              <w:rPr>
                <w:rFonts w:cs="Times New Roman"/>
                <w:sz w:val="16"/>
                <w:szCs w:val="16"/>
              </w:rPr>
              <w:t>0 (0%)</w:t>
            </w:r>
          </w:p>
        </w:tc>
        <w:tc>
          <w:tcPr>
            <w:tcW w:w="2126" w:type="dxa"/>
          </w:tcPr>
          <w:p w:rsidR="0040028E" w:rsidRPr="00A55820" w:rsidRDefault="0040028E" w:rsidP="00AE5456">
            <w:pPr>
              <w:spacing w:after="200"/>
              <w:contextualSpacing/>
              <w:mirrorIndents/>
              <w:rPr>
                <w:rFonts w:cs="Times New Roman"/>
                <w:sz w:val="16"/>
                <w:szCs w:val="16"/>
                <w:rtl/>
              </w:rPr>
            </w:pPr>
            <w:r w:rsidRPr="00A55820">
              <w:rPr>
                <w:rFonts w:cs="Times New Roman"/>
                <w:sz w:val="16"/>
                <w:szCs w:val="16"/>
              </w:rPr>
              <w:t>1 (0.2%)</w:t>
            </w:r>
          </w:p>
        </w:tc>
        <w:tc>
          <w:tcPr>
            <w:tcW w:w="2126" w:type="dxa"/>
          </w:tcPr>
          <w:p w:rsidR="0040028E" w:rsidRPr="00A55820" w:rsidRDefault="0040028E" w:rsidP="00AE5456">
            <w:pPr>
              <w:spacing w:after="200"/>
              <w:contextualSpacing/>
              <w:mirrorIndents/>
              <w:jc w:val="left"/>
              <w:rPr>
                <w:rFonts w:cs="Times New Roman"/>
                <w:sz w:val="16"/>
                <w:szCs w:val="16"/>
                <w:rtl/>
              </w:rPr>
            </w:pPr>
            <w:r w:rsidRPr="00A55820">
              <w:rPr>
                <w:rFonts w:cs="Times New Roman"/>
                <w:sz w:val="16"/>
                <w:szCs w:val="16"/>
              </w:rPr>
              <w:t>No symptoms</w:t>
            </w:r>
          </w:p>
        </w:tc>
      </w:tr>
      <w:tr w:rsidR="0040028E" w:rsidRPr="00A55820" w:rsidTr="00AE5456">
        <w:trPr>
          <w:trHeight w:val="283"/>
        </w:trPr>
        <w:tc>
          <w:tcPr>
            <w:tcW w:w="1646" w:type="dxa"/>
          </w:tcPr>
          <w:p w:rsidR="0040028E" w:rsidRPr="00A55820" w:rsidRDefault="0040028E" w:rsidP="00AE5456">
            <w:pPr>
              <w:spacing w:after="200"/>
              <w:contextualSpacing/>
              <w:mirrorIndents/>
              <w:rPr>
                <w:rFonts w:cs="Times New Roman"/>
                <w:sz w:val="16"/>
                <w:szCs w:val="16"/>
                <w:rtl/>
              </w:rPr>
            </w:pPr>
            <w:r w:rsidRPr="00A55820">
              <w:rPr>
                <w:rFonts w:cs="Times New Roman"/>
                <w:sz w:val="16"/>
                <w:szCs w:val="16"/>
              </w:rPr>
              <w:t>0.009</w:t>
            </w:r>
          </w:p>
        </w:tc>
        <w:tc>
          <w:tcPr>
            <w:tcW w:w="2125" w:type="dxa"/>
          </w:tcPr>
          <w:p w:rsidR="0040028E" w:rsidRPr="00A55820" w:rsidRDefault="0040028E" w:rsidP="00AE5456">
            <w:pPr>
              <w:spacing w:after="200"/>
              <w:contextualSpacing/>
              <w:mirrorIndents/>
              <w:rPr>
                <w:rFonts w:cs="Times New Roman"/>
                <w:sz w:val="16"/>
                <w:szCs w:val="16"/>
                <w:rtl/>
              </w:rPr>
            </w:pPr>
            <w:r w:rsidRPr="00A55820">
              <w:rPr>
                <w:rFonts w:cs="Times New Roman"/>
                <w:sz w:val="16"/>
                <w:szCs w:val="16"/>
              </w:rPr>
              <w:t>225 (18.9%)</w:t>
            </w:r>
          </w:p>
        </w:tc>
        <w:tc>
          <w:tcPr>
            <w:tcW w:w="2126" w:type="dxa"/>
          </w:tcPr>
          <w:p w:rsidR="0040028E" w:rsidRPr="00A55820" w:rsidRDefault="0040028E" w:rsidP="00AE5456">
            <w:pPr>
              <w:spacing w:after="200"/>
              <w:contextualSpacing/>
              <w:mirrorIndents/>
              <w:rPr>
                <w:rFonts w:cs="Times New Roman"/>
                <w:sz w:val="16"/>
                <w:szCs w:val="16"/>
                <w:rtl/>
              </w:rPr>
            </w:pPr>
            <w:r w:rsidRPr="00A55820">
              <w:rPr>
                <w:rFonts w:cs="Times New Roman"/>
                <w:sz w:val="16"/>
                <w:szCs w:val="16"/>
              </w:rPr>
              <w:t>5 (9.1%)</w:t>
            </w:r>
          </w:p>
        </w:tc>
        <w:tc>
          <w:tcPr>
            <w:tcW w:w="2126" w:type="dxa"/>
          </w:tcPr>
          <w:p w:rsidR="0040028E" w:rsidRPr="00A55820" w:rsidRDefault="0040028E" w:rsidP="00AE5456">
            <w:pPr>
              <w:spacing w:after="200"/>
              <w:contextualSpacing/>
              <w:mirrorIndents/>
              <w:rPr>
                <w:rFonts w:cs="Times New Roman"/>
                <w:sz w:val="16"/>
                <w:szCs w:val="16"/>
                <w:rtl/>
              </w:rPr>
            </w:pPr>
            <w:r w:rsidRPr="00A55820">
              <w:rPr>
                <w:rFonts w:cs="Times New Roman"/>
                <w:sz w:val="16"/>
                <w:szCs w:val="16"/>
              </w:rPr>
              <w:t>62 (13.5%)</w:t>
            </w:r>
          </w:p>
        </w:tc>
        <w:tc>
          <w:tcPr>
            <w:tcW w:w="2126" w:type="dxa"/>
          </w:tcPr>
          <w:p w:rsidR="0040028E" w:rsidRPr="00A55820" w:rsidRDefault="0040028E" w:rsidP="00AE5456">
            <w:pPr>
              <w:spacing w:after="200"/>
              <w:contextualSpacing/>
              <w:mirrorIndents/>
              <w:jc w:val="left"/>
              <w:rPr>
                <w:rFonts w:cs="Times New Roman"/>
                <w:sz w:val="16"/>
                <w:szCs w:val="16"/>
                <w:rtl/>
              </w:rPr>
            </w:pPr>
            <w:r w:rsidRPr="00A55820">
              <w:rPr>
                <w:rFonts w:cs="Times New Roman"/>
                <w:sz w:val="16"/>
                <w:szCs w:val="16"/>
              </w:rPr>
              <w:t>Back pain</w:t>
            </w:r>
          </w:p>
        </w:tc>
      </w:tr>
      <w:tr w:rsidR="0040028E" w:rsidRPr="00A55820" w:rsidTr="00AE54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1646" w:type="dxa"/>
          </w:tcPr>
          <w:p w:rsidR="0040028E" w:rsidRPr="00A55820" w:rsidRDefault="0040028E" w:rsidP="00AE5456">
            <w:pPr>
              <w:spacing w:after="200"/>
              <w:contextualSpacing/>
              <w:mirrorIndents/>
              <w:rPr>
                <w:rFonts w:cs="Times New Roman"/>
                <w:sz w:val="16"/>
                <w:szCs w:val="16"/>
                <w:rtl/>
              </w:rPr>
            </w:pPr>
            <w:r w:rsidRPr="00A55820">
              <w:rPr>
                <w:rFonts w:cs="Times New Roman"/>
                <w:sz w:val="16"/>
                <w:szCs w:val="16"/>
              </w:rPr>
              <w:t>0.72</w:t>
            </w:r>
          </w:p>
        </w:tc>
        <w:tc>
          <w:tcPr>
            <w:tcW w:w="2125" w:type="dxa"/>
          </w:tcPr>
          <w:p w:rsidR="0040028E" w:rsidRPr="00A55820" w:rsidRDefault="0040028E" w:rsidP="00AE5456">
            <w:pPr>
              <w:spacing w:after="200"/>
              <w:contextualSpacing/>
              <w:mirrorIndents/>
              <w:rPr>
                <w:rFonts w:cs="Times New Roman"/>
                <w:sz w:val="16"/>
                <w:szCs w:val="16"/>
                <w:rtl/>
              </w:rPr>
            </w:pPr>
            <w:r w:rsidRPr="00A55820">
              <w:rPr>
                <w:rFonts w:cs="Times New Roman"/>
                <w:sz w:val="16"/>
                <w:szCs w:val="16"/>
              </w:rPr>
              <w:t>75 (6.3%)</w:t>
            </w:r>
          </w:p>
        </w:tc>
        <w:tc>
          <w:tcPr>
            <w:tcW w:w="2126" w:type="dxa"/>
          </w:tcPr>
          <w:p w:rsidR="0040028E" w:rsidRPr="00A55820" w:rsidRDefault="0040028E" w:rsidP="00AE5456">
            <w:pPr>
              <w:spacing w:after="200"/>
              <w:contextualSpacing/>
              <w:mirrorIndents/>
              <w:rPr>
                <w:rFonts w:cs="Times New Roman"/>
                <w:sz w:val="16"/>
                <w:szCs w:val="16"/>
                <w:rtl/>
              </w:rPr>
            </w:pPr>
            <w:r w:rsidRPr="00A55820">
              <w:rPr>
                <w:rFonts w:cs="Times New Roman"/>
                <w:sz w:val="16"/>
                <w:szCs w:val="16"/>
              </w:rPr>
              <w:t>2 (3.6%)</w:t>
            </w:r>
          </w:p>
        </w:tc>
        <w:tc>
          <w:tcPr>
            <w:tcW w:w="2126" w:type="dxa"/>
          </w:tcPr>
          <w:p w:rsidR="0040028E" w:rsidRPr="00A55820" w:rsidRDefault="0040028E" w:rsidP="00AE5456">
            <w:pPr>
              <w:spacing w:after="200"/>
              <w:contextualSpacing/>
              <w:mirrorIndents/>
              <w:rPr>
                <w:rFonts w:cs="Times New Roman"/>
                <w:sz w:val="16"/>
                <w:szCs w:val="16"/>
                <w:rtl/>
              </w:rPr>
            </w:pPr>
            <w:r w:rsidRPr="00A55820">
              <w:rPr>
                <w:rFonts w:cs="Times New Roman"/>
                <w:sz w:val="16"/>
                <w:szCs w:val="16"/>
              </w:rPr>
              <w:t>28 (6.1%)</w:t>
            </w:r>
          </w:p>
        </w:tc>
        <w:tc>
          <w:tcPr>
            <w:tcW w:w="2126" w:type="dxa"/>
          </w:tcPr>
          <w:p w:rsidR="0040028E" w:rsidRPr="00A55820" w:rsidRDefault="0040028E" w:rsidP="00AE5456">
            <w:pPr>
              <w:spacing w:after="200"/>
              <w:contextualSpacing/>
              <w:mirrorIndents/>
              <w:jc w:val="left"/>
              <w:rPr>
                <w:rFonts w:cs="Times New Roman"/>
                <w:sz w:val="16"/>
                <w:szCs w:val="16"/>
                <w:rtl/>
              </w:rPr>
            </w:pPr>
            <w:r w:rsidRPr="00A55820">
              <w:rPr>
                <w:rFonts w:cs="Times New Roman"/>
                <w:sz w:val="16"/>
                <w:szCs w:val="16"/>
              </w:rPr>
              <w:t>Jaw pain</w:t>
            </w:r>
          </w:p>
        </w:tc>
      </w:tr>
      <w:tr w:rsidR="0040028E" w:rsidRPr="00A55820" w:rsidTr="00AE5456">
        <w:trPr>
          <w:trHeight w:val="283"/>
        </w:trPr>
        <w:tc>
          <w:tcPr>
            <w:tcW w:w="1646" w:type="dxa"/>
          </w:tcPr>
          <w:p w:rsidR="0040028E" w:rsidRPr="00A55820" w:rsidRDefault="0040028E" w:rsidP="00AE5456">
            <w:pPr>
              <w:spacing w:after="200"/>
              <w:contextualSpacing/>
              <w:mirrorIndents/>
              <w:rPr>
                <w:rFonts w:cs="Times New Roman"/>
                <w:sz w:val="16"/>
                <w:szCs w:val="16"/>
                <w:rtl/>
              </w:rPr>
            </w:pPr>
            <w:r w:rsidRPr="00A55820">
              <w:rPr>
                <w:rFonts w:cs="Times New Roman"/>
                <w:sz w:val="16"/>
                <w:szCs w:val="16"/>
              </w:rPr>
              <w:t>0.60</w:t>
            </w:r>
          </w:p>
        </w:tc>
        <w:tc>
          <w:tcPr>
            <w:tcW w:w="2125" w:type="dxa"/>
          </w:tcPr>
          <w:p w:rsidR="0040028E" w:rsidRPr="00A55820" w:rsidRDefault="0040028E" w:rsidP="00AE5456">
            <w:pPr>
              <w:spacing w:after="200"/>
              <w:contextualSpacing/>
              <w:mirrorIndents/>
              <w:rPr>
                <w:rFonts w:cs="Times New Roman"/>
                <w:sz w:val="16"/>
                <w:szCs w:val="16"/>
                <w:rtl/>
              </w:rPr>
            </w:pPr>
            <w:r w:rsidRPr="00A55820">
              <w:rPr>
                <w:rFonts w:cs="Times New Roman"/>
                <w:sz w:val="16"/>
                <w:szCs w:val="16"/>
              </w:rPr>
              <w:t>373 (31.3%)</w:t>
            </w:r>
          </w:p>
        </w:tc>
        <w:tc>
          <w:tcPr>
            <w:tcW w:w="2126" w:type="dxa"/>
          </w:tcPr>
          <w:p w:rsidR="0040028E" w:rsidRPr="00A55820" w:rsidRDefault="0040028E" w:rsidP="00AE5456">
            <w:pPr>
              <w:spacing w:after="200"/>
              <w:contextualSpacing/>
              <w:mirrorIndents/>
              <w:rPr>
                <w:rFonts w:cs="Times New Roman"/>
                <w:sz w:val="16"/>
                <w:szCs w:val="16"/>
                <w:rtl/>
              </w:rPr>
            </w:pPr>
            <w:r w:rsidRPr="00A55820">
              <w:rPr>
                <w:rFonts w:cs="Times New Roman"/>
                <w:sz w:val="16"/>
                <w:szCs w:val="16"/>
              </w:rPr>
              <w:t>20 (36.4%)</w:t>
            </w:r>
          </w:p>
        </w:tc>
        <w:tc>
          <w:tcPr>
            <w:tcW w:w="2126" w:type="dxa"/>
          </w:tcPr>
          <w:p w:rsidR="0040028E" w:rsidRPr="00A55820" w:rsidRDefault="0040028E" w:rsidP="00AE5456">
            <w:pPr>
              <w:spacing w:after="200"/>
              <w:contextualSpacing/>
              <w:mirrorIndents/>
              <w:rPr>
                <w:rFonts w:cs="Times New Roman"/>
                <w:sz w:val="16"/>
                <w:szCs w:val="16"/>
                <w:rtl/>
              </w:rPr>
            </w:pPr>
            <w:r w:rsidRPr="00A55820">
              <w:rPr>
                <w:rFonts w:cs="Times New Roman"/>
                <w:sz w:val="16"/>
                <w:szCs w:val="16"/>
              </w:rPr>
              <w:t>138 (30%)</w:t>
            </w:r>
          </w:p>
        </w:tc>
        <w:tc>
          <w:tcPr>
            <w:tcW w:w="2126" w:type="dxa"/>
          </w:tcPr>
          <w:p w:rsidR="0040028E" w:rsidRPr="00A55820" w:rsidRDefault="0040028E" w:rsidP="00AE5456">
            <w:pPr>
              <w:spacing w:after="200"/>
              <w:contextualSpacing/>
              <w:mirrorIndents/>
              <w:jc w:val="left"/>
              <w:rPr>
                <w:rFonts w:cs="Times New Roman"/>
                <w:sz w:val="16"/>
                <w:szCs w:val="16"/>
                <w:rtl/>
              </w:rPr>
            </w:pPr>
            <w:r w:rsidRPr="00A55820">
              <w:rPr>
                <w:rFonts w:cs="Times New Roman"/>
                <w:sz w:val="16"/>
                <w:szCs w:val="16"/>
              </w:rPr>
              <w:t>Shoulder pain</w:t>
            </w:r>
          </w:p>
        </w:tc>
      </w:tr>
      <w:tr w:rsidR="0040028E" w:rsidRPr="00A55820" w:rsidTr="00AE54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1646" w:type="dxa"/>
          </w:tcPr>
          <w:p w:rsidR="0040028E" w:rsidRPr="00A55820" w:rsidRDefault="0040028E" w:rsidP="00AE5456">
            <w:pPr>
              <w:spacing w:after="200"/>
              <w:contextualSpacing/>
              <w:mirrorIndents/>
              <w:rPr>
                <w:rFonts w:cs="Times New Roman"/>
                <w:sz w:val="16"/>
                <w:szCs w:val="16"/>
                <w:rtl/>
              </w:rPr>
            </w:pPr>
            <w:r w:rsidRPr="00A55820">
              <w:rPr>
                <w:rFonts w:cs="Times New Roman"/>
                <w:sz w:val="16"/>
                <w:szCs w:val="16"/>
              </w:rPr>
              <w:t>0.45</w:t>
            </w:r>
          </w:p>
        </w:tc>
        <w:tc>
          <w:tcPr>
            <w:tcW w:w="2125" w:type="dxa"/>
          </w:tcPr>
          <w:p w:rsidR="0040028E" w:rsidRPr="00A55820" w:rsidRDefault="0040028E" w:rsidP="00AE5456">
            <w:pPr>
              <w:spacing w:after="200"/>
              <w:contextualSpacing/>
              <w:mirrorIndents/>
              <w:rPr>
                <w:rFonts w:cs="Times New Roman"/>
                <w:sz w:val="16"/>
                <w:szCs w:val="16"/>
                <w:rtl/>
              </w:rPr>
            </w:pPr>
            <w:r w:rsidRPr="00A55820">
              <w:rPr>
                <w:rFonts w:cs="Times New Roman"/>
                <w:sz w:val="16"/>
                <w:szCs w:val="16"/>
              </w:rPr>
              <w:t>195 (16.4%)</w:t>
            </w:r>
          </w:p>
        </w:tc>
        <w:tc>
          <w:tcPr>
            <w:tcW w:w="2126" w:type="dxa"/>
          </w:tcPr>
          <w:p w:rsidR="0040028E" w:rsidRPr="00A55820" w:rsidRDefault="0040028E" w:rsidP="00AE5456">
            <w:pPr>
              <w:spacing w:after="200"/>
              <w:contextualSpacing/>
              <w:mirrorIndents/>
              <w:rPr>
                <w:rFonts w:cs="Times New Roman"/>
                <w:sz w:val="16"/>
                <w:szCs w:val="16"/>
                <w:rtl/>
              </w:rPr>
            </w:pPr>
            <w:r w:rsidRPr="00A55820">
              <w:rPr>
                <w:rFonts w:cs="Times New Roman"/>
                <w:sz w:val="16"/>
                <w:szCs w:val="16"/>
              </w:rPr>
              <w:t>10 (18.2%)</w:t>
            </w:r>
          </w:p>
        </w:tc>
        <w:tc>
          <w:tcPr>
            <w:tcW w:w="2126" w:type="dxa"/>
          </w:tcPr>
          <w:p w:rsidR="0040028E" w:rsidRPr="00A55820" w:rsidRDefault="0040028E" w:rsidP="00AE5456">
            <w:pPr>
              <w:spacing w:after="200"/>
              <w:contextualSpacing/>
              <w:mirrorIndents/>
              <w:rPr>
                <w:rFonts w:cs="Times New Roman"/>
                <w:sz w:val="16"/>
                <w:szCs w:val="16"/>
                <w:rtl/>
              </w:rPr>
            </w:pPr>
            <w:r w:rsidRPr="00A55820">
              <w:rPr>
                <w:rFonts w:cs="Times New Roman"/>
                <w:sz w:val="16"/>
                <w:szCs w:val="16"/>
              </w:rPr>
              <w:t>87 (18.9%)</w:t>
            </w:r>
          </w:p>
        </w:tc>
        <w:tc>
          <w:tcPr>
            <w:tcW w:w="2126" w:type="dxa"/>
          </w:tcPr>
          <w:p w:rsidR="0040028E" w:rsidRPr="00A55820" w:rsidRDefault="0040028E" w:rsidP="00AE5456">
            <w:pPr>
              <w:spacing w:after="200"/>
              <w:contextualSpacing/>
              <w:mirrorIndents/>
              <w:jc w:val="left"/>
              <w:rPr>
                <w:rFonts w:cs="Times New Roman"/>
                <w:sz w:val="16"/>
                <w:szCs w:val="16"/>
                <w:rtl/>
              </w:rPr>
            </w:pPr>
            <w:proofErr w:type="spellStart"/>
            <w:r w:rsidRPr="00A55820">
              <w:rPr>
                <w:rFonts w:cs="Times New Roman"/>
                <w:sz w:val="16"/>
                <w:szCs w:val="16"/>
              </w:rPr>
              <w:t>Epigastric</w:t>
            </w:r>
            <w:proofErr w:type="spellEnd"/>
            <w:r w:rsidRPr="00A55820">
              <w:rPr>
                <w:rFonts w:cs="Times New Roman"/>
                <w:sz w:val="16"/>
                <w:szCs w:val="16"/>
              </w:rPr>
              <w:t xml:space="preserve"> pain</w:t>
            </w:r>
          </w:p>
        </w:tc>
      </w:tr>
      <w:tr w:rsidR="0040028E" w:rsidRPr="00A55820" w:rsidTr="00AE5456">
        <w:trPr>
          <w:trHeight w:val="283"/>
        </w:trPr>
        <w:tc>
          <w:tcPr>
            <w:tcW w:w="1646" w:type="dxa"/>
          </w:tcPr>
          <w:p w:rsidR="0040028E" w:rsidRPr="00A55820" w:rsidRDefault="0040028E" w:rsidP="00AE5456">
            <w:pPr>
              <w:spacing w:after="200"/>
              <w:contextualSpacing/>
              <w:mirrorIndents/>
              <w:rPr>
                <w:rFonts w:cs="Times New Roman"/>
                <w:sz w:val="16"/>
                <w:szCs w:val="16"/>
                <w:rtl/>
              </w:rPr>
            </w:pPr>
            <w:r w:rsidRPr="00A55820">
              <w:rPr>
                <w:rFonts w:cs="Times New Roman"/>
                <w:sz w:val="16"/>
                <w:szCs w:val="16"/>
              </w:rPr>
              <w:t>&lt;0.001</w:t>
            </w:r>
          </w:p>
        </w:tc>
        <w:tc>
          <w:tcPr>
            <w:tcW w:w="2125" w:type="dxa"/>
          </w:tcPr>
          <w:p w:rsidR="0040028E" w:rsidRPr="00A55820" w:rsidRDefault="0040028E" w:rsidP="00AE5456">
            <w:pPr>
              <w:spacing w:after="200"/>
              <w:contextualSpacing/>
              <w:mirrorIndents/>
              <w:rPr>
                <w:rFonts w:cs="Times New Roman"/>
                <w:sz w:val="16"/>
                <w:szCs w:val="16"/>
                <w:rtl/>
              </w:rPr>
            </w:pPr>
            <w:r w:rsidRPr="00A55820">
              <w:rPr>
                <w:rFonts w:cs="Times New Roman"/>
                <w:sz w:val="16"/>
                <w:szCs w:val="16"/>
              </w:rPr>
              <w:t>598 (50.2%)</w:t>
            </w:r>
          </w:p>
        </w:tc>
        <w:tc>
          <w:tcPr>
            <w:tcW w:w="2126" w:type="dxa"/>
          </w:tcPr>
          <w:p w:rsidR="0040028E" w:rsidRPr="00A55820" w:rsidRDefault="0040028E" w:rsidP="00AE5456">
            <w:pPr>
              <w:spacing w:after="200"/>
              <w:contextualSpacing/>
              <w:mirrorIndents/>
              <w:rPr>
                <w:rFonts w:cs="Times New Roman"/>
                <w:sz w:val="16"/>
                <w:szCs w:val="16"/>
                <w:rtl/>
              </w:rPr>
            </w:pPr>
            <w:r w:rsidRPr="00A55820">
              <w:rPr>
                <w:rFonts w:cs="Times New Roman"/>
                <w:sz w:val="16"/>
                <w:szCs w:val="16"/>
              </w:rPr>
              <w:t>40 (72.7%)</w:t>
            </w:r>
          </w:p>
        </w:tc>
        <w:tc>
          <w:tcPr>
            <w:tcW w:w="2126" w:type="dxa"/>
          </w:tcPr>
          <w:p w:rsidR="0040028E" w:rsidRPr="00A55820" w:rsidRDefault="0040028E" w:rsidP="00AE5456">
            <w:pPr>
              <w:spacing w:after="200"/>
              <w:contextualSpacing/>
              <w:mirrorIndents/>
              <w:rPr>
                <w:rFonts w:cs="Times New Roman"/>
                <w:sz w:val="16"/>
                <w:szCs w:val="16"/>
                <w:rtl/>
              </w:rPr>
            </w:pPr>
            <w:r w:rsidRPr="00A55820">
              <w:rPr>
                <w:rFonts w:cs="Times New Roman"/>
                <w:sz w:val="16"/>
                <w:szCs w:val="16"/>
              </w:rPr>
              <w:t>268 (58.3%)</w:t>
            </w:r>
          </w:p>
        </w:tc>
        <w:tc>
          <w:tcPr>
            <w:tcW w:w="2126" w:type="dxa"/>
          </w:tcPr>
          <w:p w:rsidR="0040028E" w:rsidRPr="00A55820" w:rsidRDefault="0040028E" w:rsidP="00AE5456">
            <w:pPr>
              <w:spacing w:after="200"/>
              <w:contextualSpacing/>
              <w:mirrorIndents/>
              <w:jc w:val="left"/>
              <w:rPr>
                <w:rFonts w:cs="Times New Roman"/>
                <w:sz w:val="16"/>
                <w:szCs w:val="16"/>
                <w:rtl/>
              </w:rPr>
            </w:pPr>
            <w:r w:rsidRPr="00A55820">
              <w:rPr>
                <w:rFonts w:cs="Times New Roman"/>
                <w:sz w:val="16"/>
                <w:szCs w:val="16"/>
              </w:rPr>
              <w:t>Cold sweats</w:t>
            </w:r>
          </w:p>
        </w:tc>
      </w:tr>
      <w:tr w:rsidR="0040028E" w:rsidRPr="00A55820" w:rsidTr="00AE54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1646" w:type="dxa"/>
            <w:tcBorders>
              <w:bottom w:val="single" w:sz="4" w:space="0" w:color="auto"/>
            </w:tcBorders>
          </w:tcPr>
          <w:p w:rsidR="0040028E" w:rsidRPr="00A55820" w:rsidRDefault="0040028E" w:rsidP="00AE5456">
            <w:pPr>
              <w:spacing w:after="200"/>
              <w:contextualSpacing/>
              <w:mirrorIndents/>
              <w:rPr>
                <w:rFonts w:cs="Times New Roman"/>
                <w:sz w:val="16"/>
                <w:szCs w:val="16"/>
                <w:rtl/>
              </w:rPr>
            </w:pPr>
            <w:r w:rsidRPr="00A55820">
              <w:rPr>
                <w:rFonts w:cs="Times New Roman"/>
                <w:sz w:val="16"/>
                <w:szCs w:val="16"/>
              </w:rPr>
              <w:t>0.52</w:t>
            </w:r>
          </w:p>
        </w:tc>
        <w:tc>
          <w:tcPr>
            <w:tcW w:w="2125" w:type="dxa"/>
            <w:tcBorders>
              <w:bottom w:val="single" w:sz="4" w:space="0" w:color="auto"/>
            </w:tcBorders>
          </w:tcPr>
          <w:p w:rsidR="0040028E" w:rsidRPr="00A55820" w:rsidRDefault="0040028E" w:rsidP="00AE5456">
            <w:pPr>
              <w:spacing w:after="200"/>
              <w:contextualSpacing/>
              <w:mirrorIndents/>
              <w:rPr>
                <w:rFonts w:cs="Times New Roman"/>
                <w:sz w:val="16"/>
                <w:szCs w:val="16"/>
                <w:rtl/>
              </w:rPr>
            </w:pPr>
            <w:r w:rsidRPr="00A55820">
              <w:rPr>
                <w:rFonts w:cs="Times New Roman"/>
                <w:sz w:val="16"/>
                <w:szCs w:val="16"/>
              </w:rPr>
              <w:t>108 (9.1%)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40028E" w:rsidRPr="00A55820" w:rsidRDefault="0040028E" w:rsidP="00AE5456">
            <w:pPr>
              <w:spacing w:after="200"/>
              <w:contextualSpacing/>
              <w:mirrorIndents/>
              <w:rPr>
                <w:rFonts w:cs="Times New Roman"/>
                <w:sz w:val="16"/>
                <w:szCs w:val="16"/>
                <w:rtl/>
              </w:rPr>
            </w:pPr>
            <w:r w:rsidRPr="00A55820">
              <w:rPr>
                <w:rFonts w:cs="Times New Roman"/>
                <w:sz w:val="16"/>
                <w:szCs w:val="16"/>
              </w:rPr>
              <w:t>4 (7.3%)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40028E" w:rsidRPr="00A55820" w:rsidRDefault="0040028E" w:rsidP="00AE5456">
            <w:pPr>
              <w:spacing w:after="200"/>
              <w:contextualSpacing/>
              <w:mirrorIndents/>
              <w:rPr>
                <w:rFonts w:cs="Times New Roman"/>
                <w:sz w:val="16"/>
                <w:szCs w:val="16"/>
                <w:rtl/>
              </w:rPr>
            </w:pPr>
            <w:r w:rsidRPr="00A55820">
              <w:rPr>
                <w:rFonts w:cs="Times New Roman"/>
                <w:sz w:val="16"/>
                <w:szCs w:val="16"/>
              </w:rPr>
              <w:t>49 (10.7%)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40028E" w:rsidRPr="00A55820" w:rsidRDefault="0040028E" w:rsidP="00AE5456">
            <w:pPr>
              <w:spacing w:after="200"/>
              <w:contextualSpacing/>
              <w:mirrorIndents/>
              <w:jc w:val="left"/>
              <w:rPr>
                <w:rFonts w:cs="Times New Roman"/>
                <w:sz w:val="16"/>
                <w:szCs w:val="16"/>
              </w:rPr>
            </w:pPr>
            <w:r w:rsidRPr="00A55820">
              <w:rPr>
                <w:rFonts w:cs="Times New Roman"/>
                <w:sz w:val="16"/>
                <w:szCs w:val="16"/>
              </w:rPr>
              <w:t>Others</w:t>
            </w:r>
          </w:p>
        </w:tc>
      </w:tr>
    </w:tbl>
    <w:p w:rsidR="00540652" w:rsidRDefault="00540652">
      <w:bookmarkStart w:id="0" w:name="_GoBack"/>
      <w:bookmarkEnd w:id="0"/>
    </w:p>
    <w:sectPr w:rsidR="005406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2EE"/>
    <w:rsid w:val="001412EE"/>
    <w:rsid w:val="0040028E"/>
    <w:rsid w:val="00540652"/>
    <w:rsid w:val="00671134"/>
    <w:rsid w:val="009D4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2AD964-6E14-41D9-B506-E148B7D8D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APJMT39">
    <w:name w:val="APJMT39"/>
    <w:basedOn w:val="TableNormal"/>
    <w:uiPriority w:val="99"/>
    <w:rsid w:val="0040028E"/>
    <w:pPr>
      <w:spacing w:after="0" w:line="240" w:lineRule="auto"/>
      <w:jc w:val="center"/>
    </w:pPr>
    <w:rPr>
      <w:rFonts w:ascii="Times New Roman" w:eastAsia="Calibri" w:hAnsi="Times New Roman" w:cs="B Nazanin"/>
      <w:sz w:val="18"/>
    </w:rPr>
    <w:tblPr>
      <w:tblStyleRowBandSize w:val="1"/>
      <w:jc w:val="center"/>
      <w:tblInd w:w="0" w:type="dxa"/>
      <w:tblCellMar>
        <w:top w:w="0" w:type="dxa"/>
        <w:left w:w="28" w:type="dxa"/>
        <w:bottom w:w="0" w:type="dxa"/>
        <w:right w:w="28" w:type="dxa"/>
      </w:tblCellMar>
    </w:tblPr>
    <w:trPr>
      <w:jc w:val="center"/>
    </w:trPr>
    <w:tcPr>
      <w:vAlign w:val="center"/>
    </w:tcPr>
    <w:tblStylePr w:type="firstRow">
      <w:rPr>
        <w:b/>
      </w:rPr>
      <w:tblPr/>
      <w:tcPr>
        <w:tcBorders>
          <w:bottom w:val="single" w:sz="4" w:space="0" w:color="auto"/>
        </w:tcBorders>
        <w:shd w:val="clear" w:color="auto" w:fill="BFBFBF"/>
      </w:tcPr>
    </w:tblStylePr>
    <w:tblStylePr w:type="lastRow">
      <w:tblPr/>
      <w:tcPr>
        <w:tcBorders>
          <w:bottom w:val="single" w:sz="4" w:space="0" w:color="auto"/>
        </w:tcBorders>
      </w:tcPr>
    </w:tblStylePr>
    <w:tblStylePr w:type="band2Horz">
      <w:tblPr/>
      <w:tcPr>
        <w:shd w:val="clear" w:color="auto" w:fill="D9D9D9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Iran</dc:creator>
  <cp:keywords/>
  <dc:description/>
  <cp:lastModifiedBy>Iran</cp:lastModifiedBy>
  <cp:revision>2</cp:revision>
  <dcterms:created xsi:type="dcterms:W3CDTF">2022-06-16T03:38:00Z</dcterms:created>
  <dcterms:modified xsi:type="dcterms:W3CDTF">2022-06-16T03:38:00Z</dcterms:modified>
</cp:coreProperties>
</file>