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14" w:rsidRDefault="00BA6859">
      <w:r w:rsidRPr="003166F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216CCDA" wp14:editId="6FBDBE07">
            <wp:extent cx="3107055" cy="1482869"/>
            <wp:effectExtent l="0" t="0" r="17145" b="317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CCCD-3CFF-4267-B822-B7C94E9B0F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F8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9E"/>
    <w:rsid w:val="000B6A21"/>
    <w:rsid w:val="002E6E6C"/>
    <w:rsid w:val="005A544F"/>
    <w:rsid w:val="005E7A9E"/>
    <w:rsid w:val="00984554"/>
    <w:rsid w:val="00BA6859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E1C3E-152D-4B34-A788-1B0CEC34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tifk\OneDrive\Desktop\Methyl%20alcohol%20poisoning\Book1%20methyl%20alcohol%20poisoning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IN" sz="800"/>
              <a:t>Fundoscopic findings at presentation day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40547439218476233"/>
          <c:y val="0.2172453443319585"/>
          <c:w val="0.55373425558191114"/>
          <c:h val="0.6628083989501311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Sheet3!$B$1</c:f>
              <c:strCache>
                <c:ptCount val="1"/>
                <c:pt idx="0">
                  <c:v>Number of patients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Sheet3!$A$2:$A$5</c:f>
              <c:strCache>
                <c:ptCount val="4"/>
                <c:pt idx="0">
                  <c:v>Normal </c:v>
                </c:pt>
                <c:pt idx="1">
                  <c:v>Hyperemic disc with blured margins </c:v>
                </c:pt>
                <c:pt idx="2">
                  <c:v>RNFL oedema</c:v>
                </c:pt>
                <c:pt idx="3">
                  <c:v>optic atrophy</c:v>
                </c:pt>
              </c:strCache>
            </c:strRef>
          </c:cat>
          <c:val>
            <c:numRef>
              <c:f>Sheet3!$B$2:$B$5</c:f>
              <c:numCache>
                <c:formatCode>General</c:formatCode>
                <c:ptCount val="4"/>
                <c:pt idx="0">
                  <c:v>27</c:v>
                </c:pt>
                <c:pt idx="1">
                  <c:v>14</c:v>
                </c:pt>
                <c:pt idx="2">
                  <c:v>19</c:v>
                </c:pt>
                <c:pt idx="3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297-4298-9361-C49E606A97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overlap val="-15"/>
        <c:axId val="262977672"/>
        <c:axId val="262976104"/>
      </c:barChart>
      <c:catAx>
        <c:axId val="262977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62976104"/>
        <c:crosses val="autoZero"/>
        <c:auto val="1"/>
        <c:lblAlgn val="ctr"/>
        <c:lblOffset val="100"/>
        <c:noMultiLvlLbl val="0"/>
      </c:catAx>
      <c:valAx>
        <c:axId val="262976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62977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3175" cap="flat" cmpd="sng" algn="ctr">
      <a:solidFill>
        <a:schemeClr val="tx1"/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2022-09-30T08:18:00Z</dcterms:created>
  <dcterms:modified xsi:type="dcterms:W3CDTF">2022-09-30T08:18:00Z</dcterms:modified>
</cp:coreProperties>
</file>