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5FB" w:rsidRDefault="008576B6" w:rsidP="008C2C06">
      <w:pPr>
        <w:bidi w:val="0"/>
      </w:pPr>
      <w:r>
        <w:rPr>
          <w:noProof/>
        </w:rPr>
        <w:drawing>
          <wp:inline distT="0" distB="0" distL="0" distR="0" wp14:anchorId="6C54D0BB" wp14:editId="0CD8831C">
            <wp:extent cx="3095625" cy="2309446"/>
            <wp:effectExtent l="0" t="0" r="9525" b="15240"/>
            <wp:docPr id="101" name="Chart 10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3C15FB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06"/>
    <w:rsid w:val="003C15FB"/>
    <w:rsid w:val="008576B6"/>
    <w:rsid w:val="008C2C06"/>
    <w:rsid w:val="00E1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4F1BF7D-8718-4C40-9396-12EEC64D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7"/>
      <c:rotY val="50"/>
      <c:depthPercent val="150"/>
      <c:rAngAx val="0"/>
      <c:perspective val="20"/>
    </c:view3D>
    <c:floor>
      <c:thickness val="0"/>
      <c:spPr>
        <a:solidFill>
          <a:sysClr val="window" lastClr="FFFFFF">
            <a:alpha val="6000"/>
          </a:sys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cene3d>
          <a:camera prst="orthographicFront"/>
          <a:lightRig rig="threePt" dir="t"/>
        </a:scene3d>
        <a:sp3d prstMaterial="softEdge"/>
      </c:spPr>
    </c:sideWall>
    <c:backWall>
      <c:thickness val="0"/>
      <c:spPr>
        <a:noFill/>
        <a:ln>
          <a:noFill/>
        </a:ln>
        <a:effectLst/>
        <a:scene3d>
          <a:camera prst="orthographicFront"/>
          <a:lightRig rig="threePt" dir="t"/>
        </a:scene3d>
        <a:sp3d prstMaterial="softEdge"/>
      </c:spPr>
    </c:backWall>
    <c:plotArea>
      <c:layout>
        <c:manualLayout>
          <c:layoutTarget val="inner"/>
          <c:xMode val="edge"/>
          <c:yMode val="edge"/>
          <c:x val="8.4538547430193234E-2"/>
          <c:y val="7.0331683459524869E-2"/>
          <c:w val="0.88717312707717122"/>
          <c:h val="0.7220088822438731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Pain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1"/>
                <c:pt idx="0">
                  <c:v>Snake bite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9A7-48C1-9FEB-B5ACA64E7DA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Swelling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1"/>
                <c:pt idx="0">
                  <c:v>Snake bite 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9A7-48C1-9FEB-B5ACA64E7DA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Erythema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1"/>
                <c:pt idx="0">
                  <c:v>Snake bite 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9A7-48C1-9FEB-B5ACA64E7DA0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Ecchymosis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1"/>
                <c:pt idx="0">
                  <c:v>Snake bite 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9A7-48C1-9FEB-B5ACA64E7DA0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Tenderness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1"/>
                <c:pt idx="0">
                  <c:v>Snake bite 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9A7-48C1-9FEB-B5ACA64E7DA0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Bleeding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1"/>
                <c:pt idx="0">
                  <c:v>Snake bite </c:v>
                </c:pt>
              </c:strCache>
            </c:strRef>
          </c:cat>
          <c:val>
            <c:numRef>
              <c:f>Sheet1!$G$2:$G$5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9A7-48C1-9FEB-B5ACA64E7D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1426978704"/>
        <c:axId val="1426978160"/>
        <c:axId val="1658378336"/>
      </c:bar3DChart>
      <c:catAx>
        <c:axId val="1426978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fa-IR"/>
          </a:p>
        </c:txPr>
        <c:crossAx val="1426978160"/>
        <c:crosses val="autoZero"/>
        <c:auto val="1"/>
        <c:lblAlgn val="ctr"/>
        <c:lblOffset val="100"/>
        <c:noMultiLvlLbl val="0"/>
      </c:catAx>
      <c:valAx>
        <c:axId val="142697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fa-IR"/>
          </a:p>
        </c:txPr>
        <c:crossAx val="1426978704"/>
        <c:crosses val="autoZero"/>
        <c:crossBetween val="between"/>
      </c:valAx>
      <c:serAx>
        <c:axId val="165837833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fa-IR"/>
          </a:p>
        </c:txPr>
        <c:crossAx val="1426978160"/>
        <c:crosses val="autoZero"/>
      </c:serAx>
      <c:spPr>
        <a:solidFill>
          <a:sysClr val="window" lastClr="FFFFFF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2909643942885683E-2"/>
          <c:y val="0.87170480424205254"/>
          <c:w val="0.94602244166756322"/>
          <c:h val="0.1176228371666988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fa-IR"/>
        </a:p>
      </c:txPr>
    </c:legend>
    <c:plotVisOnly val="1"/>
    <c:dispBlanksAs val="gap"/>
    <c:showDLblsOverMax val="0"/>
  </c:chart>
  <c:spPr>
    <a:solidFill>
      <a:sysClr val="window" lastClr="FFFFFF">
        <a:lumMod val="95000"/>
      </a:sysClr>
    </a:solidFill>
    <a:ln w="3175" cap="flat" cmpd="sng" algn="ctr">
      <a:solidFill>
        <a:sysClr val="windowText" lastClr="000000"/>
      </a:solidFill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fa-I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2023-02-07T06:08:00Z</dcterms:created>
  <dcterms:modified xsi:type="dcterms:W3CDTF">2023-02-07T06:08:00Z</dcterms:modified>
</cp:coreProperties>
</file>