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6"/>
        <w:tblW w:w="4905" w:type="dxa"/>
        <w:tblLook w:val="04A0" w:firstRow="1" w:lastRow="0" w:firstColumn="1" w:lastColumn="0" w:noHBand="0" w:noVBand="1"/>
      </w:tblPr>
      <w:tblGrid>
        <w:gridCol w:w="1134"/>
        <w:gridCol w:w="1276"/>
        <w:gridCol w:w="1247"/>
        <w:gridCol w:w="1248"/>
      </w:tblGrid>
      <w:tr w:rsidR="00805754" w:rsidRPr="004A1AAE" w:rsidTr="00900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4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A1AAE">
              <w:rPr>
                <w:rFonts w:cs="Times New Roman"/>
                <w:bCs/>
                <w:sz w:val="16"/>
                <w:szCs w:val="16"/>
              </w:rPr>
              <w:t>Table 3</w:t>
            </w:r>
            <w:bookmarkStart w:id="0" w:name="_GoBack"/>
            <w:r w:rsidRPr="004A1AAE">
              <w:rPr>
                <w:rFonts w:cs="Times New Roman"/>
                <w:sz w:val="16"/>
                <w:szCs w:val="16"/>
              </w:rPr>
              <w:t>. Mean and standard deviation of vital signs at the time of admission</w:t>
            </w:r>
            <w:bookmarkEnd w:id="0"/>
          </w:p>
        </w:tc>
      </w:tr>
      <w:tr w:rsidR="00805754" w:rsidRPr="004A1AAE" w:rsidTr="009001F9">
        <w:trPr>
          <w:trHeight w:val="283"/>
        </w:trPr>
        <w:tc>
          <w:tcPr>
            <w:tcW w:w="2410" w:type="dxa"/>
            <w:gridSpan w:val="2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1AAE">
              <w:rPr>
                <w:rFonts w:cs="Times New Roman"/>
                <w:sz w:val="16"/>
                <w:szCs w:val="16"/>
              </w:rPr>
              <w:t>Average</w:t>
            </w:r>
          </w:p>
        </w:tc>
        <w:tc>
          <w:tcPr>
            <w:tcW w:w="1248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Standard deviation</w:t>
            </w:r>
          </w:p>
        </w:tc>
      </w:tr>
      <w:tr w:rsidR="00805754" w:rsidRPr="004A1AAE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  <w:vMerge w:val="restart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1AAE">
              <w:rPr>
                <w:rFonts w:cs="Times New Roman"/>
                <w:sz w:val="16"/>
                <w:szCs w:val="16"/>
              </w:rPr>
              <w:t>vital signs</w:t>
            </w:r>
          </w:p>
        </w:tc>
        <w:tc>
          <w:tcPr>
            <w:tcW w:w="1276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1AAE">
              <w:rPr>
                <w:rFonts w:cs="Times New Roman"/>
                <w:sz w:val="16"/>
                <w:szCs w:val="16"/>
              </w:rPr>
              <w:t>SBP (mmHg)</w:t>
            </w:r>
          </w:p>
        </w:tc>
        <w:tc>
          <w:tcPr>
            <w:tcW w:w="1247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1AAE">
              <w:rPr>
                <w:rFonts w:cs="Times New Roman"/>
                <w:sz w:val="16"/>
                <w:szCs w:val="16"/>
              </w:rPr>
              <w:t>109/11</w:t>
            </w:r>
          </w:p>
        </w:tc>
        <w:tc>
          <w:tcPr>
            <w:tcW w:w="1248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9/74</w:t>
            </w:r>
          </w:p>
        </w:tc>
      </w:tr>
      <w:tr w:rsidR="00805754" w:rsidRPr="004A1AAE" w:rsidTr="009001F9">
        <w:trPr>
          <w:trHeight w:val="283"/>
        </w:trPr>
        <w:tc>
          <w:tcPr>
            <w:tcW w:w="1134" w:type="dxa"/>
            <w:vMerge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1AAE">
              <w:rPr>
                <w:rFonts w:cs="Times New Roman"/>
                <w:sz w:val="16"/>
                <w:szCs w:val="16"/>
              </w:rPr>
              <w:t>DBP (mmHg)</w:t>
            </w:r>
          </w:p>
        </w:tc>
        <w:tc>
          <w:tcPr>
            <w:tcW w:w="1247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72/5</w:t>
            </w:r>
          </w:p>
        </w:tc>
        <w:tc>
          <w:tcPr>
            <w:tcW w:w="1248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3/41</w:t>
            </w:r>
          </w:p>
        </w:tc>
      </w:tr>
      <w:tr w:rsidR="00805754" w:rsidRPr="004A1AAE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  <w:vMerge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1AAE">
              <w:rPr>
                <w:rFonts w:cs="Times New Roman"/>
                <w:sz w:val="16"/>
                <w:szCs w:val="16"/>
              </w:rPr>
              <w:t>PR</w:t>
            </w:r>
          </w:p>
        </w:tc>
        <w:tc>
          <w:tcPr>
            <w:tcW w:w="1247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88/05</w:t>
            </w:r>
          </w:p>
        </w:tc>
        <w:tc>
          <w:tcPr>
            <w:tcW w:w="1248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1/60</w:t>
            </w:r>
          </w:p>
        </w:tc>
      </w:tr>
      <w:tr w:rsidR="00805754" w:rsidRPr="004A1AAE" w:rsidTr="009001F9">
        <w:trPr>
          <w:trHeight w:val="283"/>
        </w:trPr>
        <w:tc>
          <w:tcPr>
            <w:tcW w:w="1134" w:type="dxa"/>
            <w:vMerge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1AAE">
              <w:rPr>
                <w:rFonts w:cs="Times New Roman"/>
                <w:sz w:val="16"/>
                <w:szCs w:val="16"/>
              </w:rPr>
              <w:t>RR</w:t>
            </w:r>
          </w:p>
        </w:tc>
        <w:tc>
          <w:tcPr>
            <w:tcW w:w="1247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26/62</w:t>
            </w:r>
          </w:p>
        </w:tc>
        <w:tc>
          <w:tcPr>
            <w:tcW w:w="1248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2/95</w:t>
            </w:r>
          </w:p>
        </w:tc>
      </w:tr>
      <w:tr w:rsidR="00805754" w:rsidRPr="004A1AAE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  <w:vMerge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1AAE">
              <w:rPr>
                <w:rFonts w:cs="Times New Roman"/>
                <w:sz w:val="16"/>
                <w:szCs w:val="16"/>
              </w:rPr>
              <w:t>T ©</w:t>
            </w:r>
          </w:p>
        </w:tc>
        <w:tc>
          <w:tcPr>
            <w:tcW w:w="1247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37/27</w:t>
            </w:r>
          </w:p>
        </w:tc>
        <w:tc>
          <w:tcPr>
            <w:tcW w:w="1248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0/62</w:t>
            </w:r>
          </w:p>
        </w:tc>
      </w:tr>
      <w:tr w:rsidR="00805754" w:rsidRPr="004A1AAE" w:rsidTr="009001F9">
        <w:trPr>
          <w:trHeight w:val="283"/>
        </w:trPr>
        <w:tc>
          <w:tcPr>
            <w:tcW w:w="1134" w:type="dxa"/>
            <w:vMerge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1AAE">
              <w:rPr>
                <w:rFonts w:cs="Times New Roman"/>
                <w:sz w:val="16"/>
                <w:szCs w:val="16"/>
              </w:rPr>
              <w:t>Spo2 %</w:t>
            </w:r>
          </w:p>
        </w:tc>
        <w:tc>
          <w:tcPr>
            <w:tcW w:w="1247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95/30</w:t>
            </w:r>
          </w:p>
        </w:tc>
        <w:tc>
          <w:tcPr>
            <w:tcW w:w="1248" w:type="dxa"/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2/46</w:t>
            </w:r>
          </w:p>
        </w:tc>
      </w:tr>
      <w:tr w:rsidR="00805754" w:rsidRPr="004A1AAE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BS mg/dl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85/75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805754" w:rsidRPr="004A1AAE" w:rsidRDefault="00805754" w:rsidP="009001F9">
            <w:pPr>
              <w:bidi w:val="0"/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4A1AAE">
              <w:rPr>
                <w:rFonts w:cs="Times New Roman"/>
                <w:sz w:val="16"/>
                <w:szCs w:val="16"/>
              </w:rPr>
              <w:t>8/24</w:t>
            </w:r>
          </w:p>
        </w:tc>
      </w:tr>
    </w:tbl>
    <w:p w:rsidR="003C15FB" w:rsidRDefault="003C15FB" w:rsidP="008C2C06">
      <w:pPr>
        <w:bidi w:val="0"/>
      </w:pPr>
    </w:p>
    <w:sectPr w:rsidR="003C15FB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06"/>
    <w:rsid w:val="00291BFC"/>
    <w:rsid w:val="003C15FB"/>
    <w:rsid w:val="00805754"/>
    <w:rsid w:val="008576B6"/>
    <w:rsid w:val="008C2C06"/>
    <w:rsid w:val="00E124FA"/>
    <w:rsid w:val="00FC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4F1BF7D-8718-4C40-9396-12EEC64D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6">
    <w:name w:val="APJMT46"/>
    <w:basedOn w:val="TableNormal"/>
    <w:uiPriority w:val="99"/>
    <w:rsid w:val="00805754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2023-02-07T06:11:00Z</dcterms:created>
  <dcterms:modified xsi:type="dcterms:W3CDTF">2023-02-07T06:11:00Z</dcterms:modified>
</cp:coreProperties>
</file>